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C0" w:rsidRPr="00293842" w:rsidRDefault="00E055C0" w:rsidP="00B84120">
      <w:pPr>
        <w:spacing w:after="200" w:line="276" w:lineRule="auto"/>
        <w:ind w:left="-720"/>
        <w:rPr>
          <w:rFonts w:ascii="Traditional Arabic" w:eastAsia="Calibri" w:hAnsi="Traditional Arabic" w:cs="Traditional Arabic"/>
          <w:sz w:val="32"/>
          <w:szCs w:val="32"/>
          <w:rtl/>
          <w:lang w:bidi="ar-JO"/>
        </w:rPr>
      </w:pPr>
    </w:p>
    <w:p w:rsidR="00E055C0" w:rsidRPr="00293842" w:rsidRDefault="00E055C0" w:rsidP="00B84120">
      <w:pPr>
        <w:ind w:left="-720"/>
        <w:rPr>
          <w:rFonts w:ascii="Traditional Arabic" w:hAnsi="Traditional Arabic" w:cs="Traditional Arabic"/>
          <w:sz w:val="32"/>
          <w:szCs w:val="32"/>
          <w:lang w:bidi="ar-JO"/>
        </w:rPr>
      </w:pPr>
    </w:p>
    <w:p w:rsidR="00E055C0" w:rsidRPr="00293842" w:rsidRDefault="00E055C0" w:rsidP="0018297E">
      <w:pPr>
        <w:ind w:left="-1350" w:right="-1260"/>
        <w:jc w:val="center"/>
        <w:rPr>
          <w:rFonts w:ascii="Traditional Arabic" w:hAnsi="Traditional Arabic" w:cs="Traditional Arabic"/>
          <w:b/>
          <w:bCs/>
          <w:sz w:val="32"/>
          <w:szCs w:val="32"/>
          <w:lang w:bidi="ar-JO"/>
        </w:rPr>
      </w:pPr>
      <w:r w:rsidRPr="00293842">
        <w:rPr>
          <w:rFonts w:ascii="Traditional Arabic" w:hAnsi="Traditional Arabic" w:cs="Traditional Arabic"/>
          <w:b/>
          <w:bCs/>
          <w:sz w:val="32"/>
          <w:szCs w:val="32"/>
          <w:rtl/>
          <w:lang w:bidi="ar-JO"/>
        </w:rPr>
        <w:t>إدارة المناهج والكتب المدرسيّة</w:t>
      </w:r>
    </w:p>
    <w:p w:rsidR="00E055C0" w:rsidRPr="00293842" w:rsidRDefault="00E055C0" w:rsidP="0018297E">
      <w:pPr>
        <w:ind w:left="-1350" w:right="-1260"/>
        <w:jc w:val="center"/>
        <w:rPr>
          <w:rFonts w:ascii="Traditional Arabic" w:hAnsi="Traditional Arabic" w:cs="Traditional Arabic"/>
          <w:b/>
          <w:bCs/>
          <w:sz w:val="32"/>
          <w:szCs w:val="32"/>
          <w:lang w:bidi="ar-JO"/>
        </w:rPr>
      </w:pPr>
      <w:r w:rsidRPr="00293842">
        <w:rPr>
          <w:rFonts w:ascii="Traditional Arabic" w:hAnsi="Traditional Arabic" w:cs="Traditional Arabic"/>
          <w:b/>
          <w:bCs/>
          <w:sz w:val="32"/>
          <w:szCs w:val="32"/>
          <w:rtl/>
          <w:lang w:bidi="ar-JO"/>
        </w:rPr>
        <w:t>إجابات الأسئلة</w:t>
      </w:r>
    </w:p>
    <w:p w:rsidR="00E055C0" w:rsidRPr="00293842" w:rsidRDefault="00E055C0" w:rsidP="0018297E">
      <w:pPr>
        <w:ind w:left="-1350" w:right="-1260"/>
        <w:jc w:val="center"/>
        <w:rPr>
          <w:rFonts w:ascii="Traditional Arabic" w:hAnsi="Traditional Arabic" w:cs="Traditional Arabic"/>
          <w:b/>
          <w:bCs/>
          <w:sz w:val="32"/>
          <w:szCs w:val="32"/>
          <w:rtl/>
          <w:lang w:bidi="ar-JO"/>
        </w:rPr>
      </w:pPr>
      <w:r w:rsidRPr="00293842">
        <w:rPr>
          <w:rFonts w:ascii="Traditional Arabic" w:hAnsi="Traditional Arabic" w:cs="Traditional Arabic"/>
          <w:b/>
          <w:bCs/>
          <w:sz w:val="32"/>
          <w:szCs w:val="32"/>
          <w:rtl/>
          <w:lang w:bidi="ar-JO"/>
        </w:rPr>
        <w:t>الصف</w:t>
      </w:r>
      <w:r w:rsidR="00C06D47" w:rsidRPr="00293842">
        <w:rPr>
          <w:rFonts w:ascii="Traditional Arabic" w:hAnsi="Traditional Arabic" w:cs="Traditional Arabic"/>
          <w:b/>
          <w:bCs/>
          <w:sz w:val="32"/>
          <w:szCs w:val="32"/>
          <w:rtl/>
          <w:lang w:bidi="ar-JO"/>
        </w:rPr>
        <w:t xml:space="preserve">: </w:t>
      </w:r>
      <w:r w:rsidR="007808B6" w:rsidRPr="00293842">
        <w:rPr>
          <w:rFonts w:ascii="Traditional Arabic" w:hAnsi="Traditional Arabic" w:cs="Traditional Arabic"/>
          <w:b/>
          <w:bCs/>
          <w:sz w:val="32"/>
          <w:szCs w:val="32"/>
          <w:rtl/>
          <w:lang w:bidi="ar-JO"/>
        </w:rPr>
        <w:t>الأول الثانوي</w:t>
      </w:r>
      <w:r w:rsidR="00FE10F5" w:rsidRPr="00293842">
        <w:rPr>
          <w:rFonts w:ascii="Traditional Arabic" w:hAnsi="Traditional Arabic" w:cs="Traditional Arabic"/>
          <w:b/>
          <w:bCs/>
          <w:sz w:val="32"/>
          <w:szCs w:val="32"/>
          <w:rtl/>
          <w:lang w:bidi="ar-JO"/>
        </w:rPr>
        <w:t xml:space="preserve">           </w:t>
      </w:r>
      <w:r w:rsidR="005F7F48" w:rsidRPr="00293842">
        <w:rPr>
          <w:rFonts w:ascii="Traditional Arabic" w:hAnsi="Traditional Arabic" w:cs="Traditional Arabic"/>
          <w:b/>
          <w:bCs/>
          <w:sz w:val="32"/>
          <w:szCs w:val="32"/>
          <w:rtl/>
          <w:lang w:bidi="ar-JO"/>
        </w:rPr>
        <w:t xml:space="preserve">              </w:t>
      </w:r>
      <w:r w:rsidR="00FE10F5" w:rsidRPr="00293842">
        <w:rPr>
          <w:rFonts w:ascii="Traditional Arabic" w:hAnsi="Traditional Arabic" w:cs="Traditional Arabic"/>
          <w:b/>
          <w:bCs/>
          <w:sz w:val="32"/>
          <w:szCs w:val="32"/>
          <w:rtl/>
          <w:lang w:bidi="ar-JO"/>
        </w:rPr>
        <w:t xml:space="preserve"> </w:t>
      </w:r>
      <w:r w:rsidR="00C06D47" w:rsidRPr="00293842">
        <w:rPr>
          <w:rFonts w:ascii="Traditional Arabic" w:hAnsi="Traditional Arabic" w:cs="Traditional Arabic"/>
          <w:b/>
          <w:bCs/>
          <w:sz w:val="32"/>
          <w:szCs w:val="32"/>
          <w:rtl/>
          <w:lang w:bidi="ar-JO"/>
        </w:rPr>
        <w:t>الكتاب: اللغة العربية</w:t>
      </w:r>
      <w:r w:rsidR="00FE10F5" w:rsidRPr="00293842">
        <w:rPr>
          <w:rFonts w:ascii="Traditional Arabic" w:hAnsi="Traditional Arabic" w:cs="Traditional Arabic"/>
          <w:b/>
          <w:bCs/>
          <w:sz w:val="32"/>
          <w:szCs w:val="32"/>
          <w:rtl/>
          <w:lang w:bidi="ar-JO"/>
        </w:rPr>
        <w:t xml:space="preserve">           </w:t>
      </w:r>
      <w:r w:rsidR="0068016E" w:rsidRPr="00293842">
        <w:rPr>
          <w:rFonts w:ascii="Traditional Arabic" w:hAnsi="Traditional Arabic" w:cs="Traditional Arabic"/>
          <w:b/>
          <w:bCs/>
          <w:sz w:val="32"/>
          <w:szCs w:val="32"/>
          <w:rtl/>
          <w:lang w:bidi="ar-JO"/>
        </w:rPr>
        <w:t xml:space="preserve">    </w:t>
      </w:r>
      <w:r w:rsidRPr="00293842">
        <w:rPr>
          <w:rFonts w:ascii="Traditional Arabic" w:hAnsi="Traditional Arabic" w:cs="Traditional Arabic"/>
          <w:b/>
          <w:bCs/>
          <w:sz w:val="32"/>
          <w:szCs w:val="32"/>
          <w:rtl/>
          <w:lang w:bidi="ar-JO"/>
        </w:rPr>
        <w:t xml:space="preserve">  </w:t>
      </w:r>
      <w:r w:rsidR="007808B6" w:rsidRPr="00293842">
        <w:rPr>
          <w:rFonts w:ascii="Traditional Arabic" w:hAnsi="Traditional Arabic" w:cs="Traditional Arabic"/>
          <w:b/>
          <w:bCs/>
          <w:sz w:val="32"/>
          <w:szCs w:val="32"/>
          <w:rtl/>
          <w:lang w:bidi="ar-JO"/>
        </w:rPr>
        <w:t>الفصل: الأول</w:t>
      </w:r>
    </w:p>
    <w:tbl>
      <w:tblPr>
        <w:tblStyle w:val="TableGrid"/>
        <w:bidiVisual/>
        <w:tblW w:w="0" w:type="auto"/>
        <w:tblInd w:w="-1350" w:type="dxa"/>
        <w:tblLook w:val="04A0" w:firstRow="1" w:lastRow="0" w:firstColumn="1" w:lastColumn="0" w:noHBand="0" w:noVBand="1"/>
      </w:tblPr>
      <w:tblGrid>
        <w:gridCol w:w="1876"/>
        <w:gridCol w:w="8330"/>
      </w:tblGrid>
      <w:tr w:rsidR="00494A63" w:rsidRPr="00293842" w:rsidTr="00173C56">
        <w:tc>
          <w:tcPr>
            <w:tcW w:w="1876" w:type="dxa"/>
            <w:tcBorders>
              <w:top w:val="single" w:sz="4" w:space="0" w:color="auto"/>
              <w:left w:val="single" w:sz="4" w:space="0" w:color="auto"/>
              <w:bottom w:val="single" w:sz="4" w:space="0" w:color="auto"/>
              <w:right w:val="single" w:sz="4" w:space="0" w:color="auto"/>
            </w:tcBorders>
            <w:hideMark/>
          </w:tcPr>
          <w:p w:rsidR="00494A63" w:rsidRPr="00293842" w:rsidRDefault="00494A63" w:rsidP="00B84120">
            <w:pPr>
              <w:ind w:right="-1260"/>
              <w:jc w:val="left"/>
              <w:rPr>
                <w:rFonts w:ascii="Traditional Arabic" w:hAnsi="Traditional Arabic" w:cs="Traditional Arabic"/>
                <w:b/>
                <w:bCs/>
                <w:sz w:val="32"/>
                <w:szCs w:val="32"/>
                <w:rtl/>
              </w:rPr>
            </w:pPr>
            <w:r w:rsidRPr="00293842">
              <w:rPr>
                <w:rFonts w:ascii="Traditional Arabic" w:hAnsi="Traditional Arabic" w:cs="Traditional Arabic"/>
                <w:b/>
                <w:bCs/>
                <w:sz w:val="32"/>
                <w:szCs w:val="32"/>
                <w:rtl/>
              </w:rPr>
              <w:t>الوحدة</w:t>
            </w:r>
            <w:r w:rsidR="000C7848" w:rsidRPr="00293842">
              <w:rPr>
                <w:rFonts w:ascii="Traditional Arabic" w:hAnsi="Traditional Arabic" w:cs="Traditional Arabic"/>
                <w:b/>
                <w:bCs/>
                <w:sz w:val="32"/>
                <w:szCs w:val="32"/>
                <w:rtl/>
              </w:rPr>
              <w:t xml:space="preserve"> السادسة</w:t>
            </w:r>
          </w:p>
          <w:p w:rsidR="00D034F0" w:rsidRPr="00293842" w:rsidRDefault="00D034F0" w:rsidP="00B84120">
            <w:pPr>
              <w:ind w:right="-1260"/>
              <w:jc w:val="left"/>
              <w:rPr>
                <w:rFonts w:ascii="Traditional Arabic" w:hAnsi="Traditional Arabic" w:cs="Traditional Arabic"/>
                <w:b/>
                <w:bCs/>
                <w:sz w:val="32"/>
                <w:szCs w:val="32"/>
                <w:rtl/>
              </w:rPr>
            </w:pPr>
            <w:r w:rsidRPr="00293842">
              <w:rPr>
                <w:rFonts w:ascii="Traditional Arabic" w:hAnsi="Traditional Arabic" w:cs="Traditional Arabic"/>
                <w:b/>
                <w:bCs/>
                <w:sz w:val="32"/>
                <w:szCs w:val="32"/>
                <w:rtl/>
              </w:rPr>
              <w:t>من مقامات</w:t>
            </w:r>
          </w:p>
          <w:p w:rsidR="000C7848" w:rsidRPr="00293842" w:rsidRDefault="00D034F0" w:rsidP="00B84120">
            <w:pPr>
              <w:ind w:right="-1260"/>
              <w:jc w:val="left"/>
              <w:rPr>
                <w:rFonts w:ascii="Traditional Arabic" w:hAnsi="Traditional Arabic" w:cs="Traditional Arabic"/>
                <w:b/>
                <w:bCs/>
                <w:sz w:val="32"/>
                <w:szCs w:val="32"/>
              </w:rPr>
            </w:pPr>
            <w:r w:rsidRPr="00293842">
              <w:rPr>
                <w:rFonts w:ascii="Traditional Arabic" w:hAnsi="Traditional Arabic" w:cs="Traditional Arabic"/>
                <w:b/>
                <w:bCs/>
                <w:sz w:val="32"/>
                <w:szCs w:val="32"/>
                <w:rtl/>
              </w:rPr>
              <w:t xml:space="preserve"> الهمذاني</w:t>
            </w:r>
          </w:p>
        </w:tc>
        <w:tc>
          <w:tcPr>
            <w:tcW w:w="8330" w:type="dxa"/>
            <w:tcBorders>
              <w:top w:val="single" w:sz="4" w:space="0" w:color="auto"/>
              <w:left w:val="single" w:sz="4" w:space="0" w:color="auto"/>
              <w:bottom w:val="single" w:sz="4" w:space="0" w:color="auto"/>
              <w:right w:val="single" w:sz="4" w:space="0" w:color="auto"/>
            </w:tcBorders>
            <w:hideMark/>
          </w:tcPr>
          <w:p w:rsidR="00494A63" w:rsidRPr="00293842" w:rsidRDefault="00494A63" w:rsidP="00B84120">
            <w:pPr>
              <w:ind w:right="-1260"/>
              <w:jc w:val="left"/>
              <w:rPr>
                <w:rFonts w:ascii="Traditional Arabic" w:hAnsi="Traditional Arabic" w:cs="Traditional Arabic"/>
                <w:b/>
                <w:bCs/>
                <w:sz w:val="32"/>
                <w:szCs w:val="32"/>
              </w:rPr>
            </w:pPr>
            <w:r w:rsidRPr="00293842">
              <w:rPr>
                <w:rFonts w:ascii="Traditional Arabic" w:hAnsi="Traditional Arabic" w:cs="Traditional Arabic"/>
                <w:b/>
                <w:bCs/>
                <w:sz w:val="32"/>
                <w:szCs w:val="32"/>
                <w:rtl/>
              </w:rPr>
              <w:t>الأسئلة و إجاباتها</w:t>
            </w:r>
          </w:p>
        </w:tc>
      </w:tr>
      <w:tr w:rsidR="00494A63" w:rsidRPr="00293842" w:rsidTr="00173C56">
        <w:tc>
          <w:tcPr>
            <w:tcW w:w="1876" w:type="dxa"/>
            <w:tcBorders>
              <w:top w:val="single" w:sz="4" w:space="0" w:color="auto"/>
              <w:left w:val="single" w:sz="4" w:space="0" w:color="auto"/>
              <w:bottom w:val="single" w:sz="4" w:space="0" w:color="auto"/>
              <w:right w:val="single" w:sz="4" w:space="0" w:color="auto"/>
            </w:tcBorders>
            <w:hideMark/>
          </w:tcPr>
          <w:p w:rsidR="00494A63" w:rsidRPr="00293842" w:rsidRDefault="00494A63" w:rsidP="00B84120">
            <w:pPr>
              <w:jc w:val="left"/>
              <w:rPr>
                <w:rFonts w:ascii="Traditional Arabic" w:hAnsi="Traditional Arabic" w:cs="Traditional Arabic"/>
                <w:sz w:val="32"/>
                <w:szCs w:val="32"/>
              </w:rPr>
            </w:pPr>
          </w:p>
        </w:tc>
        <w:tc>
          <w:tcPr>
            <w:tcW w:w="8330" w:type="dxa"/>
            <w:tcBorders>
              <w:top w:val="single" w:sz="4" w:space="0" w:color="auto"/>
              <w:left w:val="single" w:sz="4" w:space="0" w:color="auto"/>
              <w:bottom w:val="single" w:sz="4" w:space="0" w:color="auto"/>
              <w:right w:val="single" w:sz="4" w:space="0" w:color="auto"/>
            </w:tcBorders>
            <w:hideMark/>
          </w:tcPr>
          <w:p w:rsidR="00494A63" w:rsidRPr="00293842" w:rsidRDefault="00494A63" w:rsidP="00B84120">
            <w:pPr>
              <w:jc w:val="left"/>
              <w:rPr>
                <w:rFonts w:ascii="Traditional Arabic" w:hAnsi="Traditional Arabic" w:cs="Traditional Arabic"/>
                <w:sz w:val="32"/>
                <w:szCs w:val="32"/>
              </w:rPr>
            </w:pPr>
          </w:p>
        </w:tc>
      </w:tr>
      <w:tr w:rsidR="00494A63" w:rsidRPr="00293842" w:rsidTr="00173C56">
        <w:tc>
          <w:tcPr>
            <w:tcW w:w="1876" w:type="dxa"/>
            <w:tcBorders>
              <w:top w:val="single" w:sz="4" w:space="0" w:color="auto"/>
              <w:left w:val="single" w:sz="4" w:space="0" w:color="auto"/>
              <w:bottom w:val="single" w:sz="4" w:space="0" w:color="auto"/>
              <w:right w:val="single" w:sz="4" w:space="0" w:color="auto"/>
            </w:tcBorders>
            <w:hideMark/>
          </w:tcPr>
          <w:p w:rsidR="00341BDB" w:rsidRPr="00293842" w:rsidRDefault="00341BDB" w:rsidP="00B84120">
            <w:pPr>
              <w:jc w:val="left"/>
              <w:rPr>
                <w:rFonts w:ascii="Traditional Arabic" w:hAnsi="Traditional Arabic" w:cs="Traditional Arabic"/>
                <w:sz w:val="32"/>
                <w:szCs w:val="32"/>
                <w:lang w:bidi="ar-JO"/>
              </w:rPr>
            </w:pPr>
          </w:p>
          <w:p w:rsidR="00341BDB" w:rsidRPr="00293842" w:rsidRDefault="00341BDB" w:rsidP="00B84120">
            <w:pPr>
              <w:jc w:val="left"/>
              <w:rPr>
                <w:rFonts w:ascii="Traditional Arabic" w:hAnsi="Traditional Arabic" w:cs="Traditional Arabic"/>
                <w:sz w:val="32"/>
                <w:szCs w:val="32"/>
                <w:lang w:bidi="ar-JO"/>
              </w:rPr>
            </w:pPr>
          </w:p>
          <w:p w:rsidR="00341BDB" w:rsidRPr="00293842" w:rsidRDefault="00341BDB" w:rsidP="00B84120">
            <w:pPr>
              <w:jc w:val="left"/>
              <w:rPr>
                <w:rFonts w:ascii="Traditional Arabic" w:hAnsi="Traditional Arabic" w:cs="Traditional Arabic"/>
                <w:sz w:val="32"/>
                <w:szCs w:val="32"/>
                <w:lang w:bidi="ar-JO"/>
              </w:rPr>
            </w:pPr>
          </w:p>
          <w:p w:rsidR="00341BDB" w:rsidRPr="00293842" w:rsidRDefault="00341BDB" w:rsidP="00B84120">
            <w:pPr>
              <w:jc w:val="left"/>
              <w:rPr>
                <w:rFonts w:ascii="Traditional Arabic" w:hAnsi="Traditional Arabic" w:cs="Traditional Arabic"/>
                <w:sz w:val="32"/>
                <w:szCs w:val="32"/>
                <w:lang w:bidi="ar-JO"/>
              </w:rPr>
            </w:pPr>
          </w:p>
          <w:p w:rsidR="00341BDB" w:rsidRPr="00293842" w:rsidRDefault="00341BDB" w:rsidP="00B84120">
            <w:pPr>
              <w:jc w:val="left"/>
              <w:rPr>
                <w:rFonts w:ascii="Traditional Arabic" w:hAnsi="Traditional Arabic" w:cs="Traditional Arabic"/>
                <w:sz w:val="32"/>
                <w:szCs w:val="32"/>
                <w:lang w:bidi="ar-JO"/>
              </w:rPr>
            </w:pPr>
          </w:p>
          <w:p w:rsidR="00341BDB" w:rsidRPr="00293842" w:rsidRDefault="00341BDB" w:rsidP="00B84120">
            <w:pPr>
              <w:jc w:val="left"/>
              <w:rPr>
                <w:rFonts w:ascii="Traditional Arabic" w:hAnsi="Traditional Arabic" w:cs="Traditional Arabic"/>
                <w:sz w:val="32"/>
                <w:szCs w:val="32"/>
                <w:lang w:bidi="ar-JO"/>
              </w:rPr>
            </w:pPr>
          </w:p>
          <w:p w:rsidR="00341BDB" w:rsidRPr="00293842" w:rsidRDefault="00341BDB" w:rsidP="00B84120">
            <w:pPr>
              <w:jc w:val="left"/>
              <w:rPr>
                <w:rFonts w:ascii="Traditional Arabic" w:hAnsi="Traditional Arabic" w:cs="Traditional Arabic"/>
                <w:sz w:val="32"/>
                <w:szCs w:val="32"/>
                <w:lang w:bidi="ar-JO"/>
              </w:rPr>
            </w:pPr>
          </w:p>
          <w:p w:rsidR="00341BDB" w:rsidRPr="00293842" w:rsidRDefault="00341BDB" w:rsidP="00B84120">
            <w:pPr>
              <w:jc w:val="left"/>
              <w:rPr>
                <w:rFonts w:ascii="Traditional Arabic" w:hAnsi="Traditional Arabic" w:cs="Traditional Arabic"/>
                <w:sz w:val="32"/>
                <w:szCs w:val="32"/>
                <w:lang w:bidi="ar-JO"/>
              </w:rPr>
            </w:pPr>
          </w:p>
          <w:p w:rsidR="00341BDB" w:rsidRPr="00293842" w:rsidRDefault="00341BDB" w:rsidP="00B84120">
            <w:pPr>
              <w:jc w:val="left"/>
              <w:rPr>
                <w:rFonts w:ascii="Traditional Arabic" w:hAnsi="Traditional Arabic" w:cs="Traditional Arabic"/>
                <w:sz w:val="32"/>
                <w:szCs w:val="32"/>
                <w:lang w:bidi="ar-JO"/>
              </w:rPr>
            </w:pPr>
          </w:p>
          <w:p w:rsidR="00341BDB" w:rsidRPr="00293842" w:rsidRDefault="00341BDB" w:rsidP="00B84120">
            <w:pPr>
              <w:jc w:val="left"/>
              <w:rPr>
                <w:rFonts w:ascii="Traditional Arabic" w:hAnsi="Traditional Arabic" w:cs="Traditional Arabic"/>
                <w:sz w:val="32"/>
                <w:szCs w:val="32"/>
                <w:lang w:bidi="ar-JO"/>
              </w:rPr>
            </w:pPr>
          </w:p>
          <w:p w:rsidR="00341BDB" w:rsidRPr="00293842" w:rsidRDefault="00341BDB" w:rsidP="00B84120">
            <w:pPr>
              <w:jc w:val="left"/>
              <w:rPr>
                <w:rFonts w:ascii="Traditional Arabic" w:hAnsi="Traditional Arabic" w:cs="Traditional Arabic"/>
                <w:sz w:val="32"/>
                <w:szCs w:val="32"/>
                <w:lang w:bidi="ar-JO"/>
              </w:rPr>
            </w:pPr>
          </w:p>
          <w:p w:rsidR="00341BDB" w:rsidRPr="00293842" w:rsidRDefault="00341BDB" w:rsidP="00B84120">
            <w:pPr>
              <w:jc w:val="left"/>
              <w:rPr>
                <w:rFonts w:ascii="Traditional Arabic" w:hAnsi="Traditional Arabic" w:cs="Traditional Arabic"/>
                <w:sz w:val="32"/>
                <w:szCs w:val="32"/>
                <w:lang w:bidi="ar-JO"/>
              </w:rPr>
            </w:pPr>
          </w:p>
          <w:p w:rsidR="00341BDB" w:rsidRPr="00293842" w:rsidRDefault="00341BDB" w:rsidP="00B84120">
            <w:pPr>
              <w:jc w:val="left"/>
              <w:rPr>
                <w:rFonts w:ascii="Traditional Arabic" w:hAnsi="Traditional Arabic" w:cs="Traditional Arabic"/>
                <w:sz w:val="32"/>
                <w:szCs w:val="32"/>
                <w:lang w:bidi="ar-JO"/>
              </w:rPr>
            </w:pPr>
          </w:p>
          <w:p w:rsidR="00341BDB" w:rsidRPr="00293842" w:rsidRDefault="00341BDB" w:rsidP="00B84120">
            <w:pPr>
              <w:jc w:val="left"/>
              <w:rPr>
                <w:rFonts w:ascii="Traditional Arabic" w:hAnsi="Traditional Arabic" w:cs="Traditional Arabic"/>
                <w:sz w:val="32"/>
                <w:szCs w:val="32"/>
                <w:lang w:bidi="ar-JO"/>
              </w:rPr>
            </w:pPr>
          </w:p>
          <w:p w:rsidR="00494A63" w:rsidRPr="00293842" w:rsidRDefault="00494A63" w:rsidP="00B84120">
            <w:pPr>
              <w:jc w:val="left"/>
              <w:rPr>
                <w:rFonts w:ascii="Traditional Arabic" w:hAnsi="Traditional Arabic" w:cs="Traditional Arabic"/>
                <w:sz w:val="32"/>
                <w:szCs w:val="32"/>
                <w:lang w:bidi="ar-JO"/>
              </w:rPr>
            </w:pPr>
          </w:p>
        </w:tc>
        <w:tc>
          <w:tcPr>
            <w:tcW w:w="8330" w:type="dxa"/>
            <w:tcBorders>
              <w:top w:val="single" w:sz="4" w:space="0" w:color="auto"/>
              <w:left w:val="single" w:sz="4" w:space="0" w:color="auto"/>
              <w:bottom w:val="single" w:sz="4" w:space="0" w:color="auto"/>
              <w:right w:val="single" w:sz="4" w:space="0" w:color="auto"/>
            </w:tcBorders>
          </w:tcPr>
          <w:p w:rsidR="00494A63" w:rsidRPr="00293842" w:rsidRDefault="00494A63" w:rsidP="00B84120">
            <w:pPr>
              <w:ind w:right="-1260"/>
              <w:jc w:val="left"/>
              <w:rPr>
                <w:rFonts w:ascii="Traditional Arabic" w:hAnsi="Traditional Arabic" w:cs="Traditional Arabic"/>
                <w:b/>
                <w:bCs/>
                <w:sz w:val="32"/>
                <w:szCs w:val="32"/>
              </w:rPr>
            </w:pPr>
            <w:r w:rsidRPr="00293842">
              <w:rPr>
                <w:rFonts w:ascii="Traditional Arabic" w:hAnsi="Traditional Arabic" w:cs="Traditional Arabic"/>
                <w:b/>
                <w:bCs/>
                <w:sz w:val="32"/>
                <w:szCs w:val="32"/>
                <w:rtl/>
              </w:rPr>
              <w:t>الاستماع:</w:t>
            </w:r>
          </w:p>
          <w:p w:rsidR="004D4514" w:rsidRPr="004D4514" w:rsidRDefault="004D4514" w:rsidP="00B84120">
            <w:pPr>
              <w:numPr>
                <w:ilvl w:val="0"/>
                <w:numId w:val="48"/>
              </w:numPr>
              <w:spacing w:after="200" w:line="276" w:lineRule="auto"/>
              <w:contextualSpacing/>
              <w:jc w:val="left"/>
              <w:rPr>
                <w:rFonts w:ascii="Traditional Arabic" w:eastAsia="Calibri" w:hAnsi="Traditional Arabic" w:cs="Traditional Arabic"/>
                <w:sz w:val="32"/>
                <w:szCs w:val="32"/>
                <w:rtl/>
              </w:rPr>
            </w:pPr>
            <w:r w:rsidRPr="004D4514">
              <w:rPr>
                <w:rFonts w:ascii="Traditional Arabic" w:eastAsia="Calibri" w:hAnsi="Traditional Arabic" w:cs="Traditional Arabic"/>
                <w:sz w:val="32"/>
                <w:szCs w:val="32"/>
                <w:rtl/>
              </w:rPr>
              <w:t>ما الدور الذي قام به ناصيف اليازجي</w:t>
            </w:r>
            <w:r w:rsidRPr="004D4514">
              <w:rPr>
                <w:rFonts w:ascii="Traditional Arabic" w:eastAsia="Calibri" w:hAnsi="Traditional Arabic" w:cs="Traditional Arabic"/>
                <w:sz w:val="32"/>
                <w:szCs w:val="32"/>
                <w:rtl/>
                <w:lang w:bidi="ar-JO"/>
              </w:rPr>
              <w:t>ّ</w:t>
            </w:r>
            <w:r w:rsidRPr="004D4514">
              <w:rPr>
                <w:rFonts w:ascii="Traditional Arabic" w:eastAsia="Calibri" w:hAnsi="Traditional Arabic" w:cs="Traditional Arabic"/>
                <w:sz w:val="32"/>
                <w:szCs w:val="32"/>
                <w:rtl/>
              </w:rPr>
              <w:t xml:space="preserve"> ورفاقه في خدمة اللغة العربية؟</w:t>
            </w:r>
          </w:p>
          <w:p w:rsidR="00494A63" w:rsidRPr="00293842" w:rsidRDefault="00E01CA5" w:rsidP="00B84120">
            <w:pPr>
              <w:pStyle w:val="ListParagraph"/>
              <w:spacing w:after="200" w:line="276" w:lineRule="auto"/>
              <w:jc w:val="left"/>
              <w:rPr>
                <w:rFonts w:ascii="Traditional Arabic" w:hAnsi="Traditional Arabic" w:cs="Traditional Arabic"/>
                <w:sz w:val="32"/>
                <w:szCs w:val="32"/>
                <w:lang w:bidi="ar-JO"/>
              </w:rPr>
            </w:pPr>
            <w:r w:rsidRPr="00293842">
              <w:rPr>
                <w:rFonts w:ascii="Traditional Arabic" w:hAnsi="Traditional Arabic" w:cs="Traditional Arabic"/>
                <w:sz w:val="32"/>
                <w:szCs w:val="32"/>
                <w:rtl/>
              </w:rPr>
              <w:t>راحوا</w:t>
            </w:r>
            <w:r w:rsidR="00C845D9" w:rsidRPr="00293842">
              <w:rPr>
                <w:rFonts w:ascii="Traditional Arabic" w:hAnsi="Traditional Arabic" w:cs="Traditional Arabic"/>
                <w:sz w:val="32"/>
                <w:szCs w:val="32"/>
                <w:rtl/>
              </w:rPr>
              <w:t xml:space="preserve"> يتلقفون اللغة العربية</w:t>
            </w:r>
            <w:r w:rsidRPr="00293842">
              <w:rPr>
                <w:rFonts w:ascii="Traditional Arabic" w:hAnsi="Traditional Arabic" w:cs="Traditional Arabic"/>
                <w:sz w:val="32"/>
                <w:szCs w:val="32"/>
                <w:rtl/>
              </w:rPr>
              <w:t xml:space="preserve"> ويتدارسون ما وقع لهم من كتب مخطوطة أو مطبوعة، ويحيون آثار ما اندثر من نتائج أفكار العلماء الأفذاذ.</w:t>
            </w:r>
          </w:p>
          <w:p w:rsidR="004D4514" w:rsidRPr="004D4514" w:rsidRDefault="004D4514" w:rsidP="00B84120">
            <w:pPr>
              <w:numPr>
                <w:ilvl w:val="0"/>
                <w:numId w:val="48"/>
              </w:numPr>
              <w:spacing w:after="200" w:line="276" w:lineRule="auto"/>
              <w:contextualSpacing/>
              <w:jc w:val="left"/>
              <w:rPr>
                <w:rFonts w:ascii="Traditional Arabic" w:eastAsia="Calibri" w:hAnsi="Traditional Arabic" w:cs="Traditional Arabic"/>
                <w:sz w:val="32"/>
                <w:szCs w:val="32"/>
                <w:rtl/>
              </w:rPr>
            </w:pPr>
            <w:r w:rsidRPr="004D4514">
              <w:rPr>
                <w:rFonts w:ascii="Traditional Arabic" w:eastAsia="Calibri" w:hAnsi="Traditional Arabic" w:cs="Traditional Arabic"/>
                <w:sz w:val="32"/>
                <w:szCs w:val="32"/>
                <w:rtl/>
              </w:rPr>
              <w:t>ما السبب الذي دفعهم إلى ذلك؟</w:t>
            </w:r>
          </w:p>
          <w:p w:rsidR="00E01CA5" w:rsidRPr="00293842" w:rsidRDefault="00E01CA5" w:rsidP="00B84120">
            <w:pPr>
              <w:pStyle w:val="ListParagraph"/>
              <w:spacing w:after="200" w:line="276" w:lineRule="auto"/>
              <w:jc w:val="left"/>
              <w:rPr>
                <w:rFonts w:ascii="Traditional Arabic" w:hAnsi="Traditional Arabic" w:cs="Traditional Arabic"/>
                <w:sz w:val="32"/>
                <w:szCs w:val="32"/>
                <w:lang w:bidi="ar-JO"/>
              </w:rPr>
            </w:pPr>
            <w:r w:rsidRPr="00293842">
              <w:rPr>
                <w:rFonts w:ascii="Traditional Arabic" w:hAnsi="Traditional Arabic" w:cs="Traditional Arabic"/>
                <w:sz w:val="32"/>
                <w:szCs w:val="32"/>
                <w:rtl/>
              </w:rPr>
              <w:t>تفشي الرّطانة فـي اللغة العربية، والحرص عليها.</w:t>
            </w:r>
          </w:p>
          <w:p w:rsidR="004D4514" w:rsidRPr="004D4514" w:rsidRDefault="004D4514" w:rsidP="00B84120">
            <w:pPr>
              <w:numPr>
                <w:ilvl w:val="0"/>
                <w:numId w:val="48"/>
              </w:numPr>
              <w:spacing w:after="200" w:line="276" w:lineRule="auto"/>
              <w:contextualSpacing/>
              <w:jc w:val="left"/>
              <w:rPr>
                <w:rFonts w:ascii="Traditional Arabic" w:eastAsia="Calibri" w:hAnsi="Traditional Arabic" w:cs="Traditional Arabic"/>
                <w:sz w:val="32"/>
                <w:szCs w:val="32"/>
              </w:rPr>
            </w:pPr>
            <w:r w:rsidRPr="004D4514">
              <w:rPr>
                <w:rFonts w:ascii="Traditional Arabic" w:eastAsia="Calibri" w:hAnsi="Traditional Arabic" w:cs="Traditional Arabic"/>
                <w:sz w:val="32"/>
                <w:szCs w:val="32"/>
                <w:rtl/>
              </w:rPr>
              <w:t xml:space="preserve">اذكر ثلاثة من العلماء الأفذاذ القدماء الذين قلدوهم؟ </w:t>
            </w:r>
          </w:p>
          <w:p w:rsidR="00E01CA5" w:rsidRPr="00293842" w:rsidRDefault="00E01CA5" w:rsidP="00B84120">
            <w:pPr>
              <w:pStyle w:val="ListParagraph"/>
              <w:spacing w:after="200" w:line="276" w:lineRule="auto"/>
              <w:jc w:val="left"/>
              <w:rPr>
                <w:rFonts w:ascii="Traditional Arabic" w:hAnsi="Traditional Arabic" w:cs="Traditional Arabic"/>
                <w:sz w:val="32"/>
                <w:szCs w:val="32"/>
                <w:lang w:bidi="ar-JO"/>
              </w:rPr>
            </w:pPr>
            <w:r w:rsidRPr="00293842">
              <w:rPr>
                <w:rFonts w:ascii="Traditional Arabic" w:hAnsi="Traditional Arabic" w:cs="Traditional Arabic"/>
                <w:sz w:val="32"/>
                <w:szCs w:val="32"/>
                <w:rtl/>
              </w:rPr>
              <w:t>ابن المقفّع والجاحظ والقاضي الفاضل.</w:t>
            </w:r>
          </w:p>
          <w:p w:rsidR="004D4514" w:rsidRPr="004D4514" w:rsidRDefault="004D4514" w:rsidP="00B84120">
            <w:pPr>
              <w:numPr>
                <w:ilvl w:val="0"/>
                <w:numId w:val="48"/>
              </w:numPr>
              <w:spacing w:after="200" w:line="276" w:lineRule="auto"/>
              <w:contextualSpacing/>
              <w:jc w:val="left"/>
              <w:rPr>
                <w:rFonts w:ascii="Traditional Arabic" w:eastAsia="Calibri" w:hAnsi="Traditional Arabic" w:cs="Traditional Arabic"/>
                <w:sz w:val="32"/>
                <w:szCs w:val="32"/>
              </w:rPr>
            </w:pPr>
            <w:r w:rsidRPr="004D4514">
              <w:rPr>
                <w:rFonts w:ascii="Traditional Arabic" w:eastAsia="Calibri" w:hAnsi="Traditional Arabic" w:cs="Traditional Arabic"/>
                <w:sz w:val="32"/>
                <w:szCs w:val="32"/>
                <w:rtl/>
              </w:rPr>
              <w:t>ما أبرز مؤلفات اليازجيّ؟</w:t>
            </w:r>
          </w:p>
          <w:p w:rsidR="00C845D9" w:rsidRPr="00293842" w:rsidRDefault="00C845D9" w:rsidP="00B84120">
            <w:pPr>
              <w:pStyle w:val="ListParagraph"/>
              <w:spacing w:after="200" w:line="276" w:lineRule="auto"/>
              <w:jc w:val="left"/>
              <w:rPr>
                <w:rFonts w:ascii="Traditional Arabic" w:hAnsi="Traditional Arabic" w:cs="Traditional Arabic"/>
                <w:sz w:val="32"/>
                <w:szCs w:val="32"/>
                <w:lang w:bidi="ar-JO"/>
              </w:rPr>
            </w:pPr>
            <w:r w:rsidRPr="00293842">
              <w:rPr>
                <w:rFonts w:ascii="Traditional Arabic" w:hAnsi="Traditional Arabic" w:cs="Traditional Arabic"/>
                <w:sz w:val="32"/>
                <w:szCs w:val="32"/>
                <w:rtl/>
              </w:rPr>
              <w:t>"مجْمَع البحرين" وهو كتاب يشتمل على ستين مقامة.</w:t>
            </w:r>
          </w:p>
          <w:p w:rsidR="004D4514" w:rsidRPr="004D4514" w:rsidRDefault="004D4514" w:rsidP="00B84120">
            <w:pPr>
              <w:numPr>
                <w:ilvl w:val="0"/>
                <w:numId w:val="48"/>
              </w:numPr>
              <w:spacing w:after="200" w:line="276" w:lineRule="auto"/>
              <w:contextualSpacing/>
              <w:jc w:val="left"/>
              <w:rPr>
                <w:rFonts w:ascii="Traditional Arabic" w:eastAsia="Calibri" w:hAnsi="Traditional Arabic" w:cs="Traditional Arabic"/>
                <w:sz w:val="32"/>
                <w:szCs w:val="32"/>
              </w:rPr>
            </w:pPr>
            <w:r w:rsidRPr="004D4514">
              <w:rPr>
                <w:rFonts w:ascii="Traditional Arabic" w:hAnsi="Traditional Arabic" w:cs="Traditional Arabic"/>
                <w:sz w:val="32"/>
                <w:szCs w:val="32"/>
                <w:rtl/>
              </w:rPr>
              <w:t>من الاثنان اللذان شكّلا مع اليازجيّ أعلام هذا الفنّ الأدبـيّ؟</w:t>
            </w:r>
          </w:p>
          <w:p w:rsidR="00E01CA5" w:rsidRPr="00293842" w:rsidRDefault="00E01CA5" w:rsidP="00B84120">
            <w:pPr>
              <w:pStyle w:val="ListParagraph"/>
              <w:spacing w:after="200" w:line="276" w:lineRule="auto"/>
              <w:jc w:val="left"/>
              <w:rPr>
                <w:rFonts w:ascii="Traditional Arabic" w:hAnsi="Traditional Arabic" w:cs="Traditional Arabic"/>
                <w:sz w:val="32"/>
                <w:szCs w:val="32"/>
                <w:lang w:bidi="ar-JO"/>
              </w:rPr>
            </w:pPr>
            <w:r w:rsidRPr="00293842">
              <w:rPr>
                <w:rFonts w:ascii="Traditional Arabic" w:hAnsi="Traditional Arabic" w:cs="Traditional Arabic"/>
                <w:sz w:val="32"/>
                <w:szCs w:val="32"/>
                <w:rtl/>
              </w:rPr>
              <w:t>بديع الزمان الهمذانـي، والحريريّ.</w:t>
            </w:r>
          </w:p>
          <w:p w:rsidR="004D4514" w:rsidRPr="004D4514" w:rsidRDefault="004D4514" w:rsidP="00B84120">
            <w:pPr>
              <w:numPr>
                <w:ilvl w:val="0"/>
                <w:numId w:val="48"/>
              </w:numPr>
              <w:spacing w:after="200" w:line="276" w:lineRule="auto"/>
              <w:contextualSpacing/>
              <w:jc w:val="left"/>
              <w:rPr>
                <w:rFonts w:ascii="Traditional Arabic" w:eastAsia="Calibri" w:hAnsi="Traditional Arabic" w:cs="Traditional Arabic"/>
                <w:sz w:val="32"/>
                <w:szCs w:val="32"/>
              </w:rPr>
            </w:pPr>
            <w:r w:rsidRPr="004D4514">
              <w:rPr>
                <w:rFonts w:ascii="Traditional Arabic" w:eastAsia="Calibri" w:hAnsi="Traditional Arabic" w:cs="Traditional Arabic"/>
                <w:sz w:val="32"/>
                <w:szCs w:val="32"/>
                <w:rtl/>
              </w:rPr>
              <w:t>اذكر أربعة من مقامات اليازجيّ ممّا ورد في النصّ؟</w:t>
            </w:r>
          </w:p>
          <w:p w:rsidR="004D4514" w:rsidRPr="00293842" w:rsidRDefault="004D4514" w:rsidP="00B84120">
            <w:pPr>
              <w:pStyle w:val="ListParagraph"/>
              <w:spacing w:after="200" w:line="276" w:lineRule="auto"/>
              <w:jc w:val="left"/>
              <w:rPr>
                <w:rFonts w:ascii="Traditional Arabic" w:hAnsi="Traditional Arabic" w:cs="Traditional Arabic"/>
                <w:sz w:val="32"/>
                <w:szCs w:val="32"/>
                <w:rtl/>
              </w:rPr>
            </w:pPr>
          </w:p>
          <w:p w:rsidR="00E01CA5" w:rsidRPr="00293842" w:rsidRDefault="00E01CA5" w:rsidP="00B84120">
            <w:pPr>
              <w:pStyle w:val="ListParagraph"/>
              <w:spacing w:after="200" w:line="276" w:lineRule="auto"/>
              <w:jc w:val="left"/>
              <w:rPr>
                <w:rFonts w:ascii="Traditional Arabic" w:hAnsi="Traditional Arabic" w:cs="Traditional Arabic"/>
                <w:sz w:val="32"/>
                <w:szCs w:val="32"/>
                <w:lang w:bidi="ar-JO"/>
              </w:rPr>
            </w:pPr>
            <w:r w:rsidRPr="00293842">
              <w:rPr>
                <w:rFonts w:ascii="Traditional Arabic" w:hAnsi="Traditional Arabic" w:cs="Traditional Arabic"/>
                <w:sz w:val="32"/>
                <w:szCs w:val="32"/>
                <w:rtl/>
              </w:rPr>
              <w:lastRenderedPageBreak/>
              <w:t>المقامة البدوية والحجازية والعقيقية والشامية واليمنية والتغلبية.</w:t>
            </w:r>
          </w:p>
          <w:p w:rsidR="004D4514" w:rsidRPr="004D4514" w:rsidRDefault="004D4514" w:rsidP="00B84120">
            <w:pPr>
              <w:numPr>
                <w:ilvl w:val="0"/>
                <w:numId w:val="48"/>
              </w:numPr>
              <w:spacing w:after="200" w:line="276" w:lineRule="auto"/>
              <w:contextualSpacing/>
              <w:jc w:val="left"/>
              <w:rPr>
                <w:rFonts w:ascii="Traditional Arabic" w:eastAsia="Calibri" w:hAnsi="Traditional Arabic" w:cs="Traditional Arabic"/>
                <w:sz w:val="32"/>
                <w:szCs w:val="32"/>
              </w:rPr>
            </w:pPr>
            <w:r w:rsidRPr="004D4514">
              <w:rPr>
                <w:rFonts w:ascii="Traditional Arabic" w:eastAsia="Calibri" w:hAnsi="Traditional Arabic" w:cs="Traditional Arabic"/>
                <w:sz w:val="32"/>
                <w:szCs w:val="32"/>
                <w:rtl/>
              </w:rPr>
              <w:t>ما الغاية من فنّ المقامة؟</w:t>
            </w:r>
          </w:p>
          <w:p w:rsidR="00E01CA5" w:rsidRPr="00293842" w:rsidRDefault="00C845D9" w:rsidP="00B84120">
            <w:pPr>
              <w:pStyle w:val="ListParagraph"/>
              <w:spacing w:after="200" w:line="276" w:lineRule="auto"/>
              <w:jc w:val="left"/>
              <w:rPr>
                <w:rFonts w:ascii="Traditional Arabic" w:hAnsi="Traditional Arabic" w:cs="Traditional Arabic"/>
                <w:sz w:val="32"/>
                <w:szCs w:val="32"/>
              </w:rPr>
            </w:pPr>
            <w:r w:rsidRPr="00293842">
              <w:rPr>
                <w:rFonts w:ascii="Traditional Arabic" w:hAnsi="Traditional Arabic" w:cs="Traditional Arabic"/>
                <w:sz w:val="32"/>
                <w:szCs w:val="32"/>
                <w:rtl/>
              </w:rPr>
              <w:t xml:space="preserve"> </w:t>
            </w:r>
            <w:r w:rsidR="00E01CA5" w:rsidRPr="00293842">
              <w:rPr>
                <w:rFonts w:ascii="Traditional Arabic" w:hAnsi="Traditional Arabic" w:cs="Traditional Arabic"/>
                <w:sz w:val="32"/>
                <w:szCs w:val="32"/>
                <w:rtl/>
              </w:rPr>
              <w:t>غايتها التعليم وتلقين الناشئة صَيغَ التعبير.</w:t>
            </w:r>
          </w:p>
          <w:p w:rsidR="00494A63" w:rsidRPr="00293842" w:rsidRDefault="00494A63" w:rsidP="00B84120">
            <w:pPr>
              <w:ind w:right="270"/>
              <w:jc w:val="left"/>
              <w:rPr>
                <w:rFonts w:ascii="Traditional Arabic" w:hAnsi="Traditional Arabic" w:cs="Traditional Arabic"/>
                <w:b/>
                <w:bCs/>
                <w:sz w:val="32"/>
                <w:szCs w:val="32"/>
                <w:rtl/>
                <w:lang w:bidi="ar-JO"/>
              </w:rPr>
            </w:pPr>
            <w:r w:rsidRPr="00293842">
              <w:rPr>
                <w:rFonts w:ascii="Traditional Arabic" w:hAnsi="Traditional Arabic" w:cs="Traditional Arabic"/>
                <w:b/>
                <w:bCs/>
                <w:sz w:val="32"/>
                <w:szCs w:val="32"/>
                <w:rtl/>
                <w:lang w:bidi="ar-JO"/>
              </w:rPr>
              <w:t xml:space="preserve">التحدث: </w:t>
            </w:r>
          </w:p>
          <w:p w:rsidR="00494A63" w:rsidRPr="00293842" w:rsidRDefault="00494A63" w:rsidP="00B84120">
            <w:pPr>
              <w:ind w:right="270"/>
              <w:jc w:val="left"/>
              <w:rPr>
                <w:rFonts w:ascii="Traditional Arabic" w:hAnsi="Traditional Arabic" w:cs="Traditional Arabic"/>
                <w:sz w:val="32"/>
                <w:szCs w:val="32"/>
                <w:rtl/>
                <w:lang w:bidi="ar-JO"/>
              </w:rPr>
            </w:pPr>
            <w:r w:rsidRPr="00293842">
              <w:rPr>
                <w:rFonts w:ascii="Traditional Arabic" w:hAnsi="Traditional Arabic" w:cs="Traditional Arabic"/>
                <w:sz w:val="32"/>
                <w:szCs w:val="32"/>
                <w:rtl/>
                <w:lang w:bidi="ar-JO"/>
              </w:rPr>
              <w:t>يترك لتقدير المعلم.</w:t>
            </w:r>
          </w:p>
          <w:p w:rsidR="00494A63" w:rsidRPr="00293842" w:rsidRDefault="00494A63" w:rsidP="00B84120">
            <w:pPr>
              <w:ind w:right="270"/>
              <w:jc w:val="left"/>
              <w:rPr>
                <w:rFonts w:ascii="Traditional Arabic" w:hAnsi="Traditional Arabic" w:cs="Traditional Arabic"/>
                <w:sz w:val="32"/>
                <w:szCs w:val="32"/>
                <w:lang w:bidi="ar-JO"/>
              </w:rPr>
            </w:pPr>
          </w:p>
          <w:p w:rsidR="00494A63" w:rsidRPr="00293842" w:rsidRDefault="00494A63" w:rsidP="00B84120">
            <w:pPr>
              <w:spacing w:after="200" w:line="276" w:lineRule="auto"/>
              <w:ind w:left="-540" w:right="180" w:firstLine="720"/>
              <w:contextualSpacing/>
              <w:jc w:val="left"/>
              <w:rPr>
                <w:rFonts w:ascii="Traditional Arabic" w:eastAsia="Calibri" w:hAnsi="Traditional Arabic" w:cs="Traditional Arabic"/>
                <w:b/>
                <w:bCs/>
                <w:sz w:val="32"/>
                <w:szCs w:val="32"/>
                <w:lang w:bidi="ar-JO"/>
              </w:rPr>
            </w:pPr>
            <w:r w:rsidRPr="00293842">
              <w:rPr>
                <w:rFonts w:ascii="Traditional Arabic" w:eastAsia="Calibri" w:hAnsi="Traditional Arabic" w:cs="Traditional Arabic"/>
                <w:b/>
                <w:bCs/>
                <w:sz w:val="32"/>
                <w:szCs w:val="32"/>
                <w:rtl/>
                <w:lang w:bidi="ar-JO"/>
              </w:rPr>
              <w:t>القراءة:</w:t>
            </w:r>
          </w:p>
          <w:p w:rsidR="00494A63" w:rsidRPr="00293842" w:rsidRDefault="00494A63" w:rsidP="00B84120">
            <w:pPr>
              <w:spacing w:after="200" w:line="276" w:lineRule="auto"/>
              <w:ind w:left="342" w:right="252"/>
              <w:jc w:val="left"/>
              <w:rPr>
                <w:rFonts w:ascii="Traditional Arabic" w:eastAsia="Calibri" w:hAnsi="Traditional Arabic" w:cs="Traditional Arabic"/>
                <w:b/>
                <w:bCs/>
                <w:sz w:val="32"/>
                <w:szCs w:val="32"/>
                <w:rtl/>
                <w:lang w:bidi="ar-JO"/>
              </w:rPr>
            </w:pPr>
            <w:r w:rsidRPr="00293842">
              <w:rPr>
                <w:rFonts w:ascii="Traditional Arabic" w:eastAsia="Calibri" w:hAnsi="Traditional Arabic" w:cs="Traditional Arabic"/>
                <w:b/>
                <w:bCs/>
                <w:sz w:val="32"/>
                <w:szCs w:val="32"/>
                <w:rtl/>
                <w:lang w:bidi="ar-JO"/>
              </w:rPr>
              <w:t>المُعْجَمُ وَالدَّلالَةُ</w:t>
            </w:r>
          </w:p>
          <w:p w:rsidR="001B6262" w:rsidRPr="00293842" w:rsidRDefault="00882613" w:rsidP="00B84120">
            <w:pPr>
              <w:jc w:val="left"/>
              <w:rPr>
                <w:rFonts w:ascii="Traditional Arabic" w:eastAsia="Calibri" w:hAnsi="Traditional Arabic" w:cs="Traditional Arabic"/>
                <w:sz w:val="32"/>
                <w:szCs w:val="32"/>
                <w:rtl/>
              </w:rPr>
            </w:pPr>
            <w:r w:rsidRPr="00293842">
              <w:rPr>
                <w:rFonts w:ascii="Traditional Arabic" w:eastAsia="Calibri" w:hAnsi="Traditional Arabic" w:cs="Traditional Arabic"/>
                <w:b/>
                <w:bCs/>
                <w:sz w:val="32"/>
                <w:szCs w:val="32"/>
                <w:rtl/>
                <w:lang w:bidi="ar-JO"/>
              </w:rPr>
              <w:t>2</w:t>
            </w:r>
            <w:r w:rsidR="00577ED4" w:rsidRPr="00293842">
              <w:rPr>
                <w:rFonts w:ascii="Traditional Arabic" w:eastAsia="Calibri" w:hAnsi="Traditional Arabic" w:cs="Traditional Arabic"/>
                <w:sz w:val="32"/>
                <w:szCs w:val="32"/>
                <w:rtl/>
                <w:lang w:bidi="ar-JO"/>
              </w:rPr>
              <w:t>-</w:t>
            </w:r>
            <w:r w:rsidR="001B6262" w:rsidRPr="00293842">
              <w:rPr>
                <w:rFonts w:ascii="Traditional Arabic" w:eastAsia="Calibri" w:hAnsi="Traditional Arabic" w:cs="Traditional Arabic"/>
                <w:sz w:val="32"/>
                <w:szCs w:val="32"/>
                <w:rtl/>
              </w:rPr>
              <w:t xml:space="preserve"> استخرج من المعجم معاني المفردات الآتية:</w:t>
            </w:r>
          </w:p>
          <w:p w:rsidR="00577ED4" w:rsidRPr="00293842" w:rsidRDefault="00577ED4" w:rsidP="00B84120">
            <w:pPr>
              <w:spacing w:after="200" w:line="276" w:lineRule="auto"/>
              <w:ind w:left="342" w:right="252"/>
              <w:jc w:val="left"/>
              <w:rPr>
                <w:rFonts w:ascii="Traditional Arabic" w:eastAsia="Calibri" w:hAnsi="Traditional Arabic" w:cs="Traditional Arabic"/>
                <w:sz w:val="32"/>
                <w:szCs w:val="32"/>
                <w:rtl/>
                <w:lang w:bidi="ar-JO"/>
              </w:rPr>
            </w:pPr>
            <w:r w:rsidRPr="00293842">
              <w:rPr>
                <w:rFonts w:ascii="Traditional Arabic" w:eastAsia="Calibri" w:hAnsi="Traditional Arabic" w:cs="Traditional Arabic"/>
                <w:sz w:val="32"/>
                <w:szCs w:val="32"/>
                <w:rtl/>
                <w:lang w:bidi="ar-JO"/>
              </w:rPr>
              <w:t xml:space="preserve">الإزار: </w:t>
            </w:r>
            <w:r w:rsidR="00260FDA" w:rsidRPr="00293842">
              <w:rPr>
                <w:rFonts w:ascii="Traditional Arabic" w:eastAsia="Calibri" w:hAnsi="Traditional Arabic" w:cs="Traditional Arabic"/>
                <w:sz w:val="32"/>
                <w:szCs w:val="32"/>
                <w:rtl/>
                <w:lang w:bidi="ar-JO"/>
              </w:rPr>
              <w:t xml:space="preserve"> </w:t>
            </w:r>
            <w:r w:rsidR="001D06AD" w:rsidRPr="00293842">
              <w:rPr>
                <w:rFonts w:ascii="Traditional Arabic" w:eastAsia="Calibri" w:hAnsi="Traditional Arabic" w:cs="Traditional Arabic"/>
                <w:sz w:val="32"/>
                <w:szCs w:val="32"/>
                <w:rtl/>
                <w:lang w:bidi="ar-JO"/>
              </w:rPr>
              <w:t>ال</w:t>
            </w:r>
            <w:r w:rsidRPr="00293842">
              <w:rPr>
                <w:rFonts w:ascii="Traditional Arabic" w:eastAsia="Calibri" w:hAnsi="Traditional Arabic" w:cs="Traditional Arabic"/>
                <w:sz w:val="32"/>
                <w:szCs w:val="32"/>
                <w:rtl/>
                <w:lang w:bidi="ar-JO"/>
              </w:rPr>
              <w:t>ثوب</w:t>
            </w:r>
            <w:r w:rsidR="001D06AD" w:rsidRPr="00293842">
              <w:rPr>
                <w:rFonts w:ascii="Traditional Arabic" w:eastAsia="Calibri" w:hAnsi="Traditional Arabic" w:cs="Traditional Arabic"/>
                <w:sz w:val="32"/>
                <w:szCs w:val="32"/>
                <w:rtl/>
                <w:lang w:bidi="ar-JO"/>
              </w:rPr>
              <w:t xml:space="preserve"> الذي </w:t>
            </w:r>
            <w:r w:rsidR="00260FDA" w:rsidRPr="00293842">
              <w:rPr>
                <w:rFonts w:ascii="Traditional Arabic" w:eastAsia="Calibri" w:hAnsi="Traditional Arabic" w:cs="Traditional Arabic"/>
                <w:sz w:val="32"/>
                <w:szCs w:val="32"/>
                <w:rtl/>
                <w:lang w:bidi="ar-JO"/>
              </w:rPr>
              <w:t xml:space="preserve"> يحيط بالنصف الأسفل من البدن.</w:t>
            </w:r>
            <w:r w:rsidRPr="00293842">
              <w:rPr>
                <w:rFonts w:ascii="Traditional Arabic" w:eastAsia="Calibri" w:hAnsi="Traditional Arabic" w:cs="Traditional Arabic"/>
                <w:sz w:val="32"/>
                <w:szCs w:val="32"/>
                <w:rtl/>
                <w:lang w:bidi="ar-JO"/>
              </w:rPr>
              <w:br/>
              <w:t>الصارّة:</w:t>
            </w:r>
            <w:r w:rsidR="00260FDA" w:rsidRPr="00293842">
              <w:rPr>
                <w:rFonts w:ascii="Traditional Arabic" w:eastAsia="Calibri" w:hAnsi="Traditional Arabic" w:cs="Traditional Arabic"/>
                <w:sz w:val="32"/>
                <w:szCs w:val="32"/>
                <w:rtl/>
                <w:lang w:bidi="ar-JO"/>
              </w:rPr>
              <w:t xml:space="preserve"> العطش</w:t>
            </w:r>
            <w:r w:rsidR="001D06AD" w:rsidRPr="00293842">
              <w:rPr>
                <w:rFonts w:ascii="Traditional Arabic" w:eastAsia="Calibri" w:hAnsi="Traditional Arabic" w:cs="Traditional Arabic"/>
                <w:sz w:val="32"/>
                <w:szCs w:val="32"/>
                <w:rtl/>
                <w:lang w:bidi="ar-JO"/>
              </w:rPr>
              <w:t>.</w:t>
            </w:r>
            <w:r w:rsidRPr="00293842">
              <w:rPr>
                <w:rFonts w:ascii="Traditional Arabic" w:eastAsia="Calibri" w:hAnsi="Traditional Arabic" w:cs="Traditional Arabic"/>
                <w:sz w:val="32"/>
                <w:szCs w:val="32"/>
                <w:rtl/>
                <w:lang w:bidi="ar-JO"/>
              </w:rPr>
              <w:br/>
              <w:t>يفثأ:</w:t>
            </w:r>
            <w:r w:rsidR="001D06AD" w:rsidRPr="00293842">
              <w:rPr>
                <w:rFonts w:ascii="Traditional Arabic" w:eastAsia="Calibri" w:hAnsi="Traditional Arabic" w:cs="Traditional Arabic"/>
                <w:sz w:val="32"/>
                <w:szCs w:val="32"/>
                <w:rtl/>
                <w:lang w:bidi="ar-JO"/>
              </w:rPr>
              <w:t xml:space="preserve"> يسك</w:t>
            </w:r>
            <w:r w:rsidR="0083067B" w:rsidRPr="00293842">
              <w:rPr>
                <w:rFonts w:ascii="Traditional Arabic" w:eastAsia="Calibri" w:hAnsi="Traditional Arabic" w:cs="Traditional Arabic"/>
                <w:sz w:val="32"/>
                <w:szCs w:val="32"/>
                <w:rtl/>
                <w:lang w:bidi="ar-JO"/>
              </w:rPr>
              <w:t>ّ</w:t>
            </w:r>
            <w:r w:rsidR="001D06AD" w:rsidRPr="00293842">
              <w:rPr>
                <w:rFonts w:ascii="Traditional Arabic" w:eastAsia="Calibri" w:hAnsi="Traditional Arabic" w:cs="Traditional Arabic"/>
                <w:sz w:val="32"/>
                <w:szCs w:val="32"/>
                <w:rtl/>
                <w:lang w:bidi="ar-JO"/>
              </w:rPr>
              <w:t>ن.</w:t>
            </w:r>
            <w:r w:rsidRPr="00293842">
              <w:rPr>
                <w:rFonts w:ascii="Traditional Arabic" w:eastAsia="Calibri" w:hAnsi="Traditional Arabic" w:cs="Traditional Arabic"/>
                <w:sz w:val="32"/>
                <w:szCs w:val="32"/>
                <w:rtl/>
                <w:lang w:bidi="ar-JO"/>
              </w:rPr>
              <w:br/>
              <w:t>تنّور:</w:t>
            </w:r>
            <w:r w:rsidR="00260FDA" w:rsidRPr="00293842">
              <w:rPr>
                <w:rFonts w:ascii="Traditional Arabic" w:eastAsia="Calibri" w:hAnsi="Traditional Arabic" w:cs="Traditional Arabic"/>
                <w:sz w:val="32"/>
                <w:szCs w:val="32"/>
                <w:rtl/>
                <w:lang w:bidi="ar-JO"/>
              </w:rPr>
              <w:t xml:space="preserve"> </w:t>
            </w:r>
            <w:r w:rsidR="001D06AD" w:rsidRPr="00293842">
              <w:rPr>
                <w:rFonts w:ascii="Traditional Arabic" w:eastAsia="Calibri" w:hAnsi="Traditional Arabic" w:cs="Traditional Arabic"/>
                <w:sz w:val="32"/>
                <w:szCs w:val="32"/>
                <w:rtl/>
                <w:lang w:bidi="ar-JO"/>
              </w:rPr>
              <w:t>موقد النار الذي يشوى عليه اللحم</w:t>
            </w:r>
            <w:r w:rsidR="00260FDA" w:rsidRPr="00293842">
              <w:rPr>
                <w:rFonts w:ascii="Traditional Arabic" w:eastAsia="Calibri" w:hAnsi="Traditional Arabic" w:cs="Traditional Arabic"/>
                <w:sz w:val="32"/>
                <w:szCs w:val="32"/>
                <w:rtl/>
                <w:lang w:bidi="ar-JO"/>
              </w:rPr>
              <w:t>.</w:t>
            </w:r>
            <w:r w:rsidRPr="00293842">
              <w:rPr>
                <w:rFonts w:ascii="Traditional Arabic" w:eastAsia="Calibri" w:hAnsi="Traditional Arabic" w:cs="Traditional Arabic"/>
                <w:sz w:val="32"/>
                <w:szCs w:val="32"/>
                <w:rtl/>
                <w:lang w:bidi="ar-JO"/>
              </w:rPr>
              <w:br/>
              <w:t>يشعشع</w:t>
            </w:r>
            <w:r w:rsidR="007F3506" w:rsidRPr="00293842">
              <w:rPr>
                <w:rFonts w:ascii="Traditional Arabic" w:eastAsia="Calibri" w:hAnsi="Traditional Arabic" w:cs="Traditional Arabic"/>
                <w:sz w:val="32"/>
                <w:szCs w:val="32"/>
                <w:rtl/>
                <w:lang w:bidi="ar-JO"/>
              </w:rPr>
              <w:t xml:space="preserve"> به</w:t>
            </w:r>
            <w:r w:rsidRPr="00293842">
              <w:rPr>
                <w:rFonts w:ascii="Traditional Arabic" w:eastAsia="Calibri" w:hAnsi="Traditional Arabic" w:cs="Traditional Arabic"/>
                <w:sz w:val="32"/>
                <w:szCs w:val="32"/>
                <w:rtl/>
                <w:lang w:bidi="ar-JO"/>
              </w:rPr>
              <w:t>:</w:t>
            </w:r>
            <w:r w:rsidR="00260FDA" w:rsidRPr="00293842">
              <w:rPr>
                <w:rFonts w:ascii="Traditional Arabic" w:eastAsia="Calibri" w:hAnsi="Traditional Arabic" w:cs="Traditional Arabic"/>
                <w:sz w:val="32"/>
                <w:szCs w:val="32"/>
                <w:rtl/>
                <w:lang w:bidi="ar-JO"/>
              </w:rPr>
              <w:t xml:space="preserve"> </w:t>
            </w:r>
            <w:r w:rsidR="0083067B" w:rsidRPr="00293842">
              <w:rPr>
                <w:rFonts w:ascii="Traditional Arabic" w:eastAsia="Calibri" w:hAnsi="Traditional Arabic" w:cs="Traditional Arabic"/>
                <w:sz w:val="32"/>
                <w:szCs w:val="32"/>
                <w:rtl/>
                <w:lang w:bidi="ar-JO"/>
              </w:rPr>
              <w:t>ي</w:t>
            </w:r>
            <w:r w:rsidR="007F3506" w:rsidRPr="00293842">
              <w:rPr>
                <w:rFonts w:ascii="Traditional Arabic" w:eastAsia="Calibri" w:hAnsi="Traditional Arabic" w:cs="Traditional Arabic"/>
                <w:sz w:val="32"/>
                <w:szCs w:val="32"/>
                <w:rtl/>
                <w:lang w:bidi="ar-JO"/>
              </w:rPr>
              <w:t>مزج ويخلط</w:t>
            </w:r>
            <w:r w:rsidR="00260FDA" w:rsidRPr="00293842">
              <w:rPr>
                <w:rFonts w:ascii="Traditional Arabic" w:eastAsia="Calibri" w:hAnsi="Traditional Arabic" w:cs="Traditional Arabic"/>
                <w:sz w:val="32"/>
                <w:szCs w:val="32"/>
                <w:rtl/>
                <w:lang w:bidi="ar-JO"/>
              </w:rPr>
              <w:t xml:space="preserve"> ب</w:t>
            </w:r>
            <w:r w:rsidR="001D06AD" w:rsidRPr="00293842">
              <w:rPr>
                <w:rFonts w:ascii="Traditional Arabic" w:eastAsia="Calibri" w:hAnsi="Traditional Arabic" w:cs="Traditional Arabic"/>
                <w:sz w:val="32"/>
                <w:szCs w:val="32"/>
                <w:rtl/>
                <w:lang w:bidi="ar-JO"/>
              </w:rPr>
              <w:t>ه</w:t>
            </w:r>
            <w:r w:rsidR="00341BDB" w:rsidRPr="00293842">
              <w:rPr>
                <w:rFonts w:ascii="Traditional Arabic" w:eastAsia="Calibri" w:hAnsi="Traditional Arabic" w:cs="Traditional Arabic"/>
                <w:sz w:val="32"/>
                <w:szCs w:val="32"/>
                <w:rtl/>
                <w:lang w:bidi="ar-JO"/>
              </w:rPr>
              <w:t>.</w:t>
            </w:r>
          </w:p>
          <w:p w:rsidR="00577ED4" w:rsidRPr="00293842" w:rsidRDefault="00577ED4" w:rsidP="00B84120">
            <w:pPr>
              <w:spacing w:after="200" w:line="276" w:lineRule="auto"/>
              <w:ind w:left="342" w:right="252"/>
              <w:jc w:val="left"/>
              <w:rPr>
                <w:rFonts w:ascii="Traditional Arabic" w:eastAsia="Calibri" w:hAnsi="Traditional Arabic" w:cs="Traditional Arabic"/>
                <w:sz w:val="32"/>
                <w:szCs w:val="32"/>
                <w:rtl/>
                <w:lang w:bidi="ar-JO"/>
              </w:rPr>
            </w:pPr>
            <w:r w:rsidRPr="00293842">
              <w:rPr>
                <w:rFonts w:ascii="Traditional Arabic" w:eastAsia="Calibri" w:hAnsi="Traditional Arabic" w:cs="Traditional Arabic"/>
                <w:sz w:val="32"/>
                <w:szCs w:val="32"/>
                <w:rtl/>
                <w:lang w:bidi="ar-JO"/>
              </w:rPr>
              <w:t>دمنة:</w:t>
            </w:r>
            <w:r w:rsidR="007F3506" w:rsidRPr="00293842">
              <w:rPr>
                <w:rFonts w:ascii="Traditional Arabic" w:eastAsia="Calibri" w:hAnsi="Traditional Arabic" w:cs="Traditional Arabic"/>
                <w:sz w:val="32"/>
                <w:szCs w:val="32"/>
                <w:rtl/>
                <w:lang w:bidi="ar-JO"/>
              </w:rPr>
              <w:t xml:space="preserve"> آثار الدار والمقصود هنا</w:t>
            </w:r>
            <w:r w:rsidR="00260FDA" w:rsidRPr="00293842">
              <w:rPr>
                <w:rFonts w:ascii="Traditional Arabic" w:eastAsia="Calibri" w:hAnsi="Traditional Arabic" w:cs="Traditional Arabic"/>
                <w:sz w:val="32"/>
                <w:szCs w:val="32"/>
                <w:rtl/>
                <w:lang w:bidi="ar-JO"/>
              </w:rPr>
              <w:t xml:space="preserve"> القبر</w:t>
            </w:r>
            <w:r w:rsidR="001D06AD" w:rsidRPr="00293842">
              <w:rPr>
                <w:rFonts w:ascii="Traditional Arabic" w:eastAsia="Calibri" w:hAnsi="Traditional Arabic" w:cs="Traditional Arabic"/>
                <w:sz w:val="32"/>
                <w:szCs w:val="32"/>
                <w:rtl/>
                <w:lang w:bidi="ar-JO"/>
              </w:rPr>
              <w:t>.</w:t>
            </w:r>
          </w:p>
          <w:p w:rsidR="001B6262" w:rsidRPr="001B6262" w:rsidRDefault="001B6262" w:rsidP="00B84120">
            <w:pPr>
              <w:spacing w:after="200"/>
              <w:jc w:val="left"/>
              <w:rPr>
                <w:rFonts w:ascii="Traditional Arabic" w:eastAsia="Calibri" w:hAnsi="Traditional Arabic" w:cs="Traditional Arabic"/>
                <w:sz w:val="32"/>
                <w:szCs w:val="32"/>
                <w:rtl/>
              </w:rPr>
            </w:pPr>
            <w:r w:rsidRPr="001B6262">
              <w:rPr>
                <w:rFonts w:ascii="Traditional Arabic" w:eastAsia="Calibri" w:hAnsi="Traditional Arabic" w:cs="Traditional Arabic"/>
                <w:sz w:val="32"/>
                <w:szCs w:val="32"/>
                <w:rtl/>
              </w:rPr>
              <w:t xml:space="preserve">3- فرّق في المعنى بين كلّ زوجين ممّا يأتي: </w:t>
            </w:r>
          </w:p>
          <w:p w:rsidR="007F3506" w:rsidRPr="00293842" w:rsidRDefault="00260FDA" w:rsidP="00B84120">
            <w:pPr>
              <w:pStyle w:val="ListParagraph"/>
              <w:spacing w:after="200" w:line="276" w:lineRule="auto"/>
              <w:ind w:left="702" w:right="252"/>
              <w:jc w:val="left"/>
              <w:rPr>
                <w:rFonts w:ascii="Traditional Arabic" w:eastAsia="Calibri" w:hAnsi="Traditional Arabic" w:cs="Traditional Arabic"/>
                <w:sz w:val="32"/>
                <w:szCs w:val="32"/>
                <w:rtl/>
                <w:lang w:bidi="ar-JO"/>
              </w:rPr>
            </w:pPr>
            <w:r w:rsidRPr="00293842">
              <w:rPr>
                <w:rFonts w:ascii="Traditional Arabic" w:eastAsia="Calibri" w:hAnsi="Traditional Arabic" w:cs="Traditional Arabic"/>
                <w:sz w:val="32"/>
                <w:szCs w:val="32"/>
                <w:rtl/>
                <w:lang w:bidi="ar-JO"/>
              </w:rPr>
              <w:t>سَحقا: طحنا، سُحقا: كلمة تقال للدعاء.</w:t>
            </w:r>
            <w:r w:rsidRPr="00293842">
              <w:rPr>
                <w:rFonts w:ascii="Traditional Arabic" w:eastAsia="Calibri" w:hAnsi="Traditional Arabic" w:cs="Traditional Arabic"/>
                <w:sz w:val="32"/>
                <w:szCs w:val="32"/>
                <w:rtl/>
                <w:lang w:bidi="ar-JO"/>
              </w:rPr>
              <w:br/>
              <w:t xml:space="preserve">نُصِب: </w:t>
            </w:r>
            <w:r w:rsidR="001D06AD" w:rsidRPr="00293842">
              <w:rPr>
                <w:rFonts w:ascii="Traditional Arabic" w:eastAsia="Calibri" w:hAnsi="Traditional Arabic" w:cs="Traditional Arabic"/>
                <w:sz w:val="32"/>
                <w:szCs w:val="32"/>
                <w:rtl/>
                <w:lang w:bidi="ar-JO"/>
              </w:rPr>
              <w:t>نتناول</w:t>
            </w:r>
            <w:r w:rsidRPr="00293842">
              <w:rPr>
                <w:rFonts w:ascii="Traditional Arabic" w:eastAsia="Calibri" w:hAnsi="Traditional Arabic" w:cs="Traditional Arabic"/>
                <w:sz w:val="32"/>
                <w:szCs w:val="32"/>
                <w:rtl/>
                <w:lang w:bidi="ar-JO"/>
              </w:rPr>
              <w:t xml:space="preserve">، نَصْب: </w:t>
            </w:r>
            <w:r w:rsidR="007F3506" w:rsidRPr="00293842">
              <w:rPr>
                <w:rFonts w:ascii="Traditional Arabic" w:eastAsia="Calibri" w:hAnsi="Traditional Arabic" w:cs="Traditional Arabic"/>
                <w:sz w:val="32"/>
                <w:szCs w:val="32"/>
                <w:rtl/>
                <w:lang w:bidi="ar-JO"/>
              </w:rPr>
              <w:t>العلم المنصوب</w:t>
            </w:r>
            <w:r w:rsidRPr="00293842">
              <w:rPr>
                <w:rFonts w:ascii="Traditional Arabic" w:eastAsia="Calibri" w:hAnsi="Traditional Arabic" w:cs="Traditional Arabic"/>
                <w:sz w:val="32"/>
                <w:szCs w:val="32"/>
                <w:rtl/>
                <w:lang w:bidi="ar-JO"/>
              </w:rPr>
              <w:t xml:space="preserve">، </w:t>
            </w:r>
            <w:r w:rsidR="007F3506" w:rsidRPr="00293842">
              <w:rPr>
                <w:rFonts w:ascii="Traditional Arabic" w:eastAsia="Calibri" w:hAnsi="Traditional Arabic" w:cs="Traditional Arabic"/>
                <w:sz w:val="32"/>
                <w:szCs w:val="32"/>
                <w:rtl/>
                <w:lang w:bidi="ar-JO"/>
              </w:rPr>
              <w:t>الحيلة والخداع.</w:t>
            </w:r>
          </w:p>
          <w:p w:rsidR="00260FDA" w:rsidRPr="00293842" w:rsidRDefault="00260FDA" w:rsidP="00B84120">
            <w:pPr>
              <w:pStyle w:val="ListParagraph"/>
              <w:spacing w:after="200" w:line="276" w:lineRule="auto"/>
              <w:ind w:left="702" w:right="252"/>
              <w:jc w:val="left"/>
              <w:rPr>
                <w:rFonts w:ascii="Traditional Arabic" w:eastAsia="Calibri" w:hAnsi="Traditional Arabic" w:cs="Traditional Arabic"/>
                <w:sz w:val="32"/>
                <w:szCs w:val="32"/>
                <w:rtl/>
                <w:lang w:bidi="ar-JO"/>
              </w:rPr>
            </w:pPr>
            <w:r w:rsidRPr="00293842">
              <w:rPr>
                <w:rFonts w:ascii="Traditional Arabic" w:eastAsia="Calibri" w:hAnsi="Traditional Arabic" w:cs="Traditional Arabic"/>
                <w:sz w:val="32"/>
                <w:szCs w:val="32"/>
                <w:rtl/>
                <w:lang w:bidi="ar-JO"/>
              </w:rPr>
              <w:t xml:space="preserve">جَنّة: بستان، جِنّة: </w:t>
            </w:r>
            <w:r w:rsidR="00882613" w:rsidRPr="00293842">
              <w:rPr>
                <w:rFonts w:ascii="Traditional Arabic" w:eastAsia="Calibri" w:hAnsi="Traditional Arabic" w:cs="Traditional Arabic"/>
                <w:sz w:val="32"/>
                <w:szCs w:val="32"/>
                <w:rtl/>
                <w:lang w:bidi="ar-JO"/>
              </w:rPr>
              <w:t>جنون أو جن</w:t>
            </w:r>
            <w:r w:rsidR="007F3506" w:rsidRPr="00293842">
              <w:rPr>
                <w:rFonts w:ascii="Traditional Arabic" w:eastAsia="Calibri" w:hAnsi="Traditional Arabic" w:cs="Traditional Arabic"/>
                <w:sz w:val="32"/>
                <w:szCs w:val="32"/>
                <w:rtl/>
                <w:lang w:bidi="ar-JO"/>
              </w:rPr>
              <w:t>ّ</w:t>
            </w:r>
            <w:r w:rsidR="00882613" w:rsidRPr="00293842">
              <w:rPr>
                <w:rFonts w:ascii="Traditional Arabic" w:eastAsia="Calibri" w:hAnsi="Traditional Arabic" w:cs="Traditional Arabic"/>
                <w:sz w:val="32"/>
                <w:szCs w:val="32"/>
                <w:rtl/>
                <w:lang w:bidi="ar-JO"/>
              </w:rPr>
              <w:t>.</w:t>
            </w:r>
          </w:p>
          <w:p w:rsidR="001B6262" w:rsidRPr="00293842" w:rsidRDefault="001B6262" w:rsidP="00B84120">
            <w:pPr>
              <w:pStyle w:val="ListParagraph"/>
              <w:numPr>
                <w:ilvl w:val="0"/>
                <w:numId w:val="47"/>
              </w:numPr>
              <w:spacing w:after="200" w:line="276" w:lineRule="auto"/>
              <w:ind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rPr>
              <w:t>ما الجذر اللغويّ للكلمات الآتية:</w:t>
            </w:r>
          </w:p>
          <w:p w:rsidR="001B6262" w:rsidRPr="00293842" w:rsidRDefault="001B6262" w:rsidP="00B84120">
            <w:pPr>
              <w:pStyle w:val="ListParagraph"/>
              <w:spacing w:after="200" w:line="276" w:lineRule="auto"/>
              <w:ind w:left="1062" w:right="252"/>
              <w:jc w:val="left"/>
              <w:rPr>
                <w:rFonts w:ascii="Traditional Arabic" w:eastAsia="Calibri" w:hAnsi="Traditional Arabic" w:cs="Traditional Arabic"/>
                <w:sz w:val="32"/>
                <w:szCs w:val="32"/>
                <w:rtl/>
                <w:lang w:bidi="ar-JO"/>
              </w:rPr>
            </w:pPr>
            <w:r w:rsidRPr="00293842">
              <w:rPr>
                <w:rFonts w:ascii="Traditional Arabic" w:eastAsia="Calibri" w:hAnsi="Traditional Arabic" w:cs="Traditional Arabic"/>
                <w:sz w:val="32"/>
                <w:szCs w:val="32"/>
                <w:rtl/>
              </w:rPr>
              <w:t>اتّصاف، أحوجنا، انحنى، استوفى، اعتلق</w:t>
            </w:r>
          </w:p>
          <w:p w:rsidR="00494A63" w:rsidRPr="00293842" w:rsidRDefault="001B6262" w:rsidP="00B84120">
            <w:pPr>
              <w:pStyle w:val="ListParagraph"/>
              <w:spacing w:after="200" w:line="276" w:lineRule="auto"/>
              <w:ind w:left="1062"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وصف، حوج، حني، وفي، علق</w:t>
            </w:r>
          </w:p>
          <w:p w:rsidR="00494A63" w:rsidRPr="00293842" w:rsidRDefault="00494A63" w:rsidP="00B84120">
            <w:pPr>
              <w:spacing w:after="200" w:line="276" w:lineRule="auto"/>
              <w:ind w:left="342" w:right="252"/>
              <w:jc w:val="left"/>
              <w:rPr>
                <w:rFonts w:ascii="Traditional Arabic" w:eastAsia="Calibri" w:hAnsi="Traditional Arabic" w:cs="Traditional Arabic"/>
                <w:b/>
                <w:bCs/>
                <w:sz w:val="32"/>
                <w:szCs w:val="32"/>
                <w:rtl/>
                <w:lang w:bidi="ar-JO"/>
              </w:rPr>
            </w:pPr>
            <w:r w:rsidRPr="00293842">
              <w:rPr>
                <w:rFonts w:ascii="Traditional Arabic" w:eastAsia="Calibri" w:hAnsi="Traditional Arabic" w:cs="Traditional Arabic"/>
                <w:b/>
                <w:bCs/>
                <w:sz w:val="32"/>
                <w:szCs w:val="32"/>
                <w:rtl/>
                <w:lang w:bidi="ar-JO"/>
              </w:rPr>
              <w:lastRenderedPageBreak/>
              <w:t>الفَهْمُ وَالتَّحْليلُ:</w:t>
            </w:r>
          </w:p>
          <w:p w:rsidR="00E92C93" w:rsidRPr="00E92C93" w:rsidRDefault="00E92C93" w:rsidP="00B84120">
            <w:pPr>
              <w:spacing w:after="200"/>
              <w:jc w:val="left"/>
              <w:rPr>
                <w:rFonts w:ascii="Traditional Arabic" w:eastAsia="Calibri" w:hAnsi="Traditional Arabic" w:cs="Traditional Arabic"/>
                <w:sz w:val="32"/>
                <w:szCs w:val="32"/>
                <w:rtl/>
              </w:rPr>
            </w:pPr>
            <w:r w:rsidRPr="00E92C93">
              <w:rPr>
                <w:rFonts w:ascii="Traditional Arabic" w:eastAsia="Calibri" w:hAnsi="Traditional Arabic" w:cs="Traditional Arabic"/>
                <w:sz w:val="32"/>
                <w:szCs w:val="32"/>
                <w:rtl/>
              </w:rPr>
              <w:t>1- لِمَ سمّيت المقامة البغداديّة بهذا الاسم؟</w:t>
            </w:r>
          </w:p>
          <w:p w:rsidR="00494A63" w:rsidRPr="00293842" w:rsidRDefault="001D06AD" w:rsidP="00B84120">
            <w:pPr>
              <w:pStyle w:val="ListParagraph"/>
              <w:spacing w:after="200" w:line="276" w:lineRule="auto"/>
              <w:ind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نسبة إلى بغداد التي حدثت فيها أحداث المقامة</w:t>
            </w:r>
            <w:r w:rsidR="00882613" w:rsidRPr="00293842">
              <w:rPr>
                <w:rFonts w:ascii="Traditional Arabic" w:eastAsia="Calibri" w:hAnsi="Traditional Arabic" w:cs="Traditional Arabic"/>
                <w:sz w:val="32"/>
                <w:szCs w:val="32"/>
                <w:rtl/>
                <w:lang w:bidi="ar-JO"/>
              </w:rPr>
              <w:t>.</w:t>
            </w:r>
          </w:p>
          <w:p w:rsidR="00E92C93" w:rsidRPr="00E92C93" w:rsidRDefault="00E92C93" w:rsidP="00B84120">
            <w:pPr>
              <w:spacing w:after="200"/>
              <w:jc w:val="left"/>
              <w:rPr>
                <w:rFonts w:ascii="Traditional Arabic" w:eastAsia="Calibri" w:hAnsi="Traditional Arabic" w:cs="Traditional Arabic"/>
                <w:sz w:val="32"/>
                <w:szCs w:val="32"/>
                <w:rtl/>
              </w:rPr>
            </w:pPr>
            <w:r w:rsidRPr="00E92C93">
              <w:rPr>
                <w:rFonts w:ascii="Traditional Arabic" w:eastAsia="Calibri" w:hAnsi="Traditional Arabic" w:cs="Traditional Arabic"/>
                <w:sz w:val="32"/>
                <w:szCs w:val="32"/>
                <w:rtl/>
              </w:rPr>
              <w:t>2- يشير النصّ السّابق إلى سلوك اجتماعيّ سلبيّ، حدّده مبيّنًا رأيك فيه.</w:t>
            </w:r>
          </w:p>
          <w:p w:rsidR="00882613" w:rsidRPr="00293842" w:rsidRDefault="00882613" w:rsidP="00B84120">
            <w:pPr>
              <w:pStyle w:val="ListParagraph"/>
              <w:spacing w:after="200" w:line="276" w:lineRule="auto"/>
              <w:ind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الاحتيال والاستغ</w:t>
            </w:r>
            <w:r w:rsidR="00CC28EA" w:rsidRPr="00293842">
              <w:rPr>
                <w:rFonts w:ascii="Traditional Arabic" w:eastAsia="Calibri" w:hAnsi="Traditional Arabic" w:cs="Traditional Arabic"/>
                <w:sz w:val="32"/>
                <w:szCs w:val="32"/>
                <w:rtl/>
                <w:lang w:bidi="ar-JO"/>
              </w:rPr>
              <w:t>ل</w:t>
            </w:r>
            <w:r w:rsidRPr="00293842">
              <w:rPr>
                <w:rFonts w:ascii="Traditional Arabic" w:eastAsia="Calibri" w:hAnsi="Traditional Arabic" w:cs="Traditional Arabic"/>
                <w:sz w:val="32"/>
                <w:szCs w:val="32"/>
                <w:rtl/>
                <w:lang w:bidi="ar-JO"/>
              </w:rPr>
              <w:t xml:space="preserve">ال والخداع، وهو من السلوكات </w:t>
            </w:r>
            <w:r w:rsidR="00075253" w:rsidRPr="00293842">
              <w:rPr>
                <w:rFonts w:ascii="Traditional Arabic" w:eastAsia="Calibri" w:hAnsi="Traditional Arabic" w:cs="Traditional Arabic"/>
                <w:sz w:val="32"/>
                <w:szCs w:val="32"/>
                <w:rtl/>
                <w:lang w:bidi="ar-JO"/>
              </w:rPr>
              <w:t>السيئة</w:t>
            </w:r>
            <w:r w:rsidRPr="00293842">
              <w:rPr>
                <w:rFonts w:ascii="Traditional Arabic" w:eastAsia="Calibri" w:hAnsi="Traditional Arabic" w:cs="Traditional Arabic"/>
                <w:sz w:val="32"/>
                <w:szCs w:val="32"/>
                <w:rtl/>
                <w:lang w:bidi="ar-JO"/>
              </w:rPr>
              <w:t>، وتولّد العداوة والبغضاء بين الناس وتفقد الثقة المتبادلة بينهم.</w:t>
            </w:r>
          </w:p>
          <w:p w:rsidR="00E92C93" w:rsidRPr="00293842" w:rsidRDefault="00E92C93" w:rsidP="00B84120">
            <w:pPr>
              <w:pStyle w:val="ListParagraph"/>
              <w:spacing w:after="200" w:line="276" w:lineRule="auto"/>
              <w:ind w:right="252"/>
              <w:jc w:val="left"/>
              <w:rPr>
                <w:rFonts w:ascii="Traditional Arabic" w:eastAsia="Calibri" w:hAnsi="Traditional Arabic" w:cs="Traditional Arabic"/>
                <w:sz w:val="32"/>
                <w:szCs w:val="32"/>
                <w:rtl/>
                <w:lang w:bidi="ar-JO"/>
              </w:rPr>
            </w:pPr>
            <w:r w:rsidRPr="00293842">
              <w:rPr>
                <w:rFonts w:ascii="Traditional Arabic" w:eastAsia="Calibri" w:hAnsi="Traditional Arabic" w:cs="Traditional Arabic"/>
                <w:sz w:val="32"/>
                <w:szCs w:val="32"/>
                <w:rtl/>
              </w:rPr>
              <w:t>3- حدّد من النّصّ ما يأتي: الصّيّاد، الفريسة.</w:t>
            </w:r>
          </w:p>
          <w:p w:rsidR="00882613" w:rsidRPr="00293842" w:rsidRDefault="00882613" w:rsidP="00B84120">
            <w:pPr>
              <w:pStyle w:val="ListParagraph"/>
              <w:spacing w:after="200" w:line="276" w:lineRule="auto"/>
              <w:ind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 xml:space="preserve">الصيّاد: </w:t>
            </w:r>
            <w:r w:rsidR="00CC28EA" w:rsidRPr="00293842">
              <w:rPr>
                <w:rFonts w:ascii="Traditional Arabic" w:eastAsia="Calibri" w:hAnsi="Traditional Arabic" w:cs="Traditional Arabic"/>
                <w:sz w:val="32"/>
                <w:szCs w:val="32"/>
                <w:rtl/>
                <w:lang w:bidi="ar-JO"/>
              </w:rPr>
              <w:t>عيسى بن هشام</w:t>
            </w:r>
            <w:r w:rsidRPr="00293842">
              <w:rPr>
                <w:rFonts w:ascii="Traditional Arabic" w:eastAsia="Calibri" w:hAnsi="Traditional Arabic" w:cs="Traditional Arabic"/>
                <w:sz w:val="32"/>
                <w:szCs w:val="32"/>
                <w:rtl/>
                <w:lang w:bidi="ar-JO"/>
              </w:rPr>
              <w:t>، الفريسة: السواديّ.</w:t>
            </w:r>
          </w:p>
          <w:p w:rsidR="00E92C93" w:rsidRPr="00E92C93" w:rsidRDefault="00E92C93" w:rsidP="00B84120">
            <w:pPr>
              <w:spacing w:after="200"/>
              <w:jc w:val="left"/>
              <w:rPr>
                <w:rFonts w:ascii="Traditional Arabic" w:eastAsia="Calibri" w:hAnsi="Traditional Arabic" w:cs="Traditional Arabic"/>
                <w:sz w:val="32"/>
                <w:szCs w:val="32"/>
                <w:rtl/>
              </w:rPr>
            </w:pPr>
            <w:r w:rsidRPr="00E92C93">
              <w:rPr>
                <w:rFonts w:ascii="Traditional Arabic" w:eastAsia="Calibri" w:hAnsi="Traditional Arabic" w:cs="Traditional Arabic"/>
                <w:sz w:val="32"/>
                <w:szCs w:val="32"/>
                <w:rtl/>
              </w:rPr>
              <w:t>4- بيّن كيف علقت الفريسة بحبال الصّيّاد.</w:t>
            </w:r>
          </w:p>
          <w:p w:rsidR="00882613" w:rsidRPr="00293842" w:rsidRDefault="00882613" w:rsidP="00B84120">
            <w:pPr>
              <w:pStyle w:val="ListParagraph"/>
              <w:spacing w:after="200" w:line="276" w:lineRule="auto"/>
              <w:ind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 xml:space="preserve">علقت الفريسة حين دعاه </w:t>
            </w:r>
            <w:r w:rsidR="00CC28EA" w:rsidRPr="00293842">
              <w:rPr>
                <w:rFonts w:ascii="Traditional Arabic" w:eastAsia="Calibri" w:hAnsi="Traditional Arabic" w:cs="Traditional Arabic"/>
                <w:sz w:val="32"/>
                <w:szCs w:val="32"/>
                <w:rtl/>
                <w:lang w:bidi="ar-JO"/>
              </w:rPr>
              <w:t>عيسى بن هشام</w:t>
            </w:r>
            <w:r w:rsidRPr="00293842">
              <w:rPr>
                <w:rFonts w:ascii="Traditional Arabic" w:eastAsia="Calibri" w:hAnsi="Traditional Arabic" w:cs="Traditional Arabic"/>
                <w:sz w:val="32"/>
                <w:szCs w:val="32"/>
                <w:rtl/>
                <w:lang w:bidi="ar-JO"/>
              </w:rPr>
              <w:t xml:space="preserve"> بأبي زيد ودعاه إلى الغداء على أنه يعرف من قبل</w:t>
            </w:r>
            <w:r w:rsidR="00E74FE5" w:rsidRPr="00293842">
              <w:rPr>
                <w:rFonts w:ascii="Traditional Arabic" w:eastAsia="Calibri" w:hAnsi="Traditional Arabic" w:cs="Traditional Arabic"/>
                <w:sz w:val="32"/>
                <w:szCs w:val="32"/>
                <w:rtl/>
                <w:lang w:bidi="ar-JO"/>
              </w:rPr>
              <w:t>.</w:t>
            </w:r>
          </w:p>
          <w:p w:rsidR="00E92C93" w:rsidRPr="00E92C93" w:rsidRDefault="00E92C93" w:rsidP="00293842">
            <w:pPr>
              <w:spacing w:after="200"/>
              <w:jc w:val="left"/>
              <w:rPr>
                <w:rFonts w:ascii="Traditional Arabic" w:eastAsia="Calibri" w:hAnsi="Traditional Arabic" w:cs="Traditional Arabic"/>
                <w:sz w:val="32"/>
                <w:szCs w:val="32"/>
                <w:rtl/>
              </w:rPr>
            </w:pPr>
            <w:r w:rsidRPr="00E92C93">
              <w:rPr>
                <w:rFonts w:ascii="Traditional Arabic" w:eastAsia="Calibri" w:hAnsi="Traditional Arabic" w:cs="Traditional Arabic"/>
                <w:sz w:val="32"/>
                <w:szCs w:val="32"/>
                <w:rtl/>
              </w:rPr>
              <w:t xml:space="preserve">5- </w:t>
            </w:r>
            <w:r w:rsidR="00293842" w:rsidRPr="00293842">
              <w:rPr>
                <w:rFonts w:ascii="Traditional Arabic" w:eastAsia="Calibri" w:hAnsi="Traditional Arabic" w:cs="Traditional Arabic"/>
                <w:sz w:val="32"/>
                <w:szCs w:val="32"/>
                <w:rtl/>
              </w:rPr>
              <w:t>ورد في النصّ:"ومددت يد البدار إلى الصدار أريد تمزيقه". بيّن رأيك في هذا السلوك؟</w:t>
            </w:r>
          </w:p>
          <w:p w:rsidR="00E74FE5" w:rsidRPr="00293842" w:rsidRDefault="005F5DE2" w:rsidP="00B84120">
            <w:pPr>
              <w:pStyle w:val="ListParagraph"/>
              <w:spacing w:after="200" w:line="276" w:lineRule="auto"/>
              <w:ind w:right="252"/>
              <w:jc w:val="left"/>
              <w:rPr>
                <w:rFonts w:ascii="Traditional Arabic" w:eastAsia="Calibri" w:hAnsi="Traditional Arabic" w:cs="Traditional Arabic"/>
                <w:sz w:val="32"/>
                <w:szCs w:val="32"/>
                <w:lang w:bidi="ar-JO"/>
              </w:rPr>
            </w:pPr>
            <w:r>
              <w:rPr>
                <w:rFonts w:ascii="Traditional Arabic" w:eastAsia="Calibri" w:hAnsi="Traditional Arabic" w:cs="Traditional Arabic" w:hint="cs"/>
                <w:sz w:val="32"/>
                <w:szCs w:val="32"/>
                <w:rtl/>
                <w:lang w:bidi="ar-JO"/>
              </w:rPr>
              <w:t>يم</w:t>
            </w:r>
            <w:r w:rsidR="000614F3" w:rsidRPr="00293842">
              <w:rPr>
                <w:rFonts w:ascii="Traditional Arabic" w:eastAsia="Calibri" w:hAnsi="Traditional Arabic" w:cs="Traditional Arabic"/>
                <w:sz w:val="32"/>
                <w:szCs w:val="32"/>
                <w:rtl/>
                <w:lang w:bidi="ar-JO"/>
              </w:rPr>
              <w:t xml:space="preserve">ثّل </w:t>
            </w:r>
            <w:r w:rsidR="00E74FE5" w:rsidRPr="00293842">
              <w:rPr>
                <w:rFonts w:ascii="Traditional Arabic" w:eastAsia="Calibri" w:hAnsi="Traditional Arabic" w:cs="Traditional Arabic"/>
                <w:sz w:val="32"/>
                <w:szCs w:val="32"/>
                <w:rtl/>
                <w:lang w:bidi="ar-JO"/>
              </w:rPr>
              <w:t>سلوك</w:t>
            </w:r>
            <w:r w:rsidR="000614F3" w:rsidRPr="00293842">
              <w:rPr>
                <w:rFonts w:ascii="Traditional Arabic" w:eastAsia="Calibri" w:hAnsi="Traditional Arabic" w:cs="Traditional Arabic"/>
                <w:sz w:val="32"/>
                <w:szCs w:val="32"/>
                <w:rtl/>
                <w:lang w:bidi="ar-JO"/>
              </w:rPr>
              <w:t>ًا ج</w:t>
            </w:r>
            <w:r w:rsidR="00E74FE5" w:rsidRPr="00293842">
              <w:rPr>
                <w:rFonts w:ascii="Traditional Arabic" w:eastAsia="Calibri" w:hAnsi="Traditional Arabic" w:cs="Traditional Arabic"/>
                <w:sz w:val="32"/>
                <w:szCs w:val="32"/>
                <w:rtl/>
                <w:lang w:bidi="ar-JO"/>
              </w:rPr>
              <w:t>اهليّ</w:t>
            </w:r>
            <w:r w:rsidR="000614F3" w:rsidRPr="00293842">
              <w:rPr>
                <w:rFonts w:ascii="Traditional Arabic" w:eastAsia="Calibri" w:hAnsi="Traditional Arabic" w:cs="Traditional Arabic"/>
                <w:sz w:val="32"/>
                <w:szCs w:val="32"/>
                <w:rtl/>
                <w:lang w:bidi="ar-JO"/>
              </w:rPr>
              <w:t>ًا</w:t>
            </w:r>
            <w:r w:rsidR="001258D8" w:rsidRPr="00293842">
              <w:rPr>
                <w:rFonts w:ascii="Traditional Arabic" w:eastAsia="Calibri" w:hAnsi="Traditional Arabic" w:cs="Traditional Arabic"/>
                <w:sz w:val="32"/>
                <w:szCs w:val="32"/>
                <w:rtl/>
                <w:lang w:bidi="ar-JO"/>
              </w:rPr>
              <w:t>.</w:t>
            </w:r>
          </w:p>
          <w:p w:rsidR="00E92C93" w:rsidRPr="00E92C93" w:rsidRDefault="00E92C93" w:rsidP="00B84120">
            <w:pPr>
              <w:spacing w:after="200"/>
              <w:jc w:val="left"/>
              <w:rPr>
                <w:rFonts w:ascii="Traditional Arabic" w:eastAsia="Calibri" w:hAnsi="Traditional Arabic" w:cs="Traditional Arabic"/>
                <w:sz w:val="32"/>
                <w:szCs w:val="32"/>
                <w:rtl/>
              </w:rPr>
            </w:pPr>
            <w:r w:rsidRPr="00E92C93">
              <w:rPr>
                <w:rFonts w:ascii="Traditional Arabic" w:eastAsia="Calibri" w:hAnsi="Traditional Arabic" w:cs="Traditional Arabic"/>
                <w:sz w:val="32"/>
                <w:szCs w:val="32"/>
                <w:rtl/>
              </w:rPr>
              <w:t>6- ما النّقد الّذي توجّهه إلى شخصيّة كلّ من: عيسى بن هشام والسّواديّ؟</w:t>
            </w:r>
          </w:p>
          <w:p w:rsidR="00E74FE5" w:rsidRPr="00293842" w:rsidRDefault="00CC28EA" w:rsidP="00B84120">
            <w:pPr>
              <w:pStyle w:val="ListParagraph"/>
              <w:spacing w:after="200" w:line="276" w:lineRule="auto"/>
              <w:ind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عيسى بن هشام:  لبس ثوب البطولة ووضع الحيلة بإظهار اللطف في الت</w:t>
            </w:r>
            <w:r w:rsidR="002508AE" w:rsidRPr="00293842">
              <w:rPr>
                <w:rFonts w:ascii="Traditional Arabic" w:eastAsia="Calibri" w:hAnsi="Traditional Arabic" w:cs="Traditional Arabic"/>
                <w:sz w:val="32"/>
                <w:szCs w:val="32"/>
                <w:rtl/>
                <w:lang w:bidi="ar-JO"/>
              </w:rPr>
              <w:t xml:space="preserve">رحيب بمن يعرفه </w:t>
            </w:r>
            <w:r w:rsidRPr="00293842">
              <w:rPr>
                <w:rFonts w:ascii="Traditional Arabic" w:eastAsia="Calibri" w:hAnsi="Traditional Arabic" w:cs="Traditional Arabic"/>
                <w:sz w:val="32"/>
                <w:szCs w:val="32"/>
                <w:rtl/>
                <w:lang w:bidi="ar-JO"/>
              </w:rPr>
              <w:t>فيرغّبه في إجابة مطلبه ليصل إلى بغيته، و</w:t>
            </w:r>
            <w:r w:rsidR="002508AE" w:rsidRPr="00293842">
              <w:rPr>
                <w:rFonts w:ascii="Traditional Arabic" w:eastAsia="Calibri" w:hAnsi="Traditional Arabic" w:cs="Traditional Arabic"/>
                <w:sz w:val="32"/>
                <w:szCs w:val="32"/>
                <w:rtl/>
                <w:lang w:bidi="ar-JO"/>
              </w:rPr>
              <w:t xml:space="preserve">استغلال </w:t>
            </w:r>
            <w:r w:rsidRPr="00293842">
              <w:rPr>
                <w:rFonts w:ascii="Traditional Arabic" w:eastAsia="Calibri" w:hAnsi="Traditional Arabic" w:cs="Traditional Arabic"/>
                <w:sz w:val="32"/>
                <w:szCs w:val="32"/>
                <w:rtl/>
                <w:lang w:bidi="ar-JO"/>
              </w:rPr>
              <w:t>الفصاحة والقدرة على إقناع الآخرين والتأثير</w:t>
            </w:r>
            <w:r w:rsidR="002508AE" w:rsidRPr="00293842">
              <w:rPr>
                <w:rFonts w:ascii="Traditional Arabic" w:eastAsia="Calibri" w:hAnsi="Traditional Arabic" w:cs="Traditional Arabic"/>
                <w:sz w:val="32"/>
                <w:szCs w:val="32"/>
                <w:rtl/>
                <w:lang w:bidi="ar-JO"/>
              </w:rPr>
              <w:t xml:space="preserve"> في الآخرين في غير وجه حق</w:t>
            </w:r>
            <w:r w:rsidRPr="00293842">
              <w:rPr>
                <w:rFonts w:ascii="Traditional Arabic" w:eastAsia="Calibri" w:hAnsi="Traditional Arabic" w:cs="Traditional Arabic"/>
                <w:sz w:val="32"/>
                <w:szCs w:val="32"/>
                <w:rtl/>
                <w:lang w:bidi="ar-JO"/>
              </w:rPr>
              <w:t xml:space="preserve">، وكثير الاعتداد بنفسه، واتخاذ الكدية وسيلة لتحقيق مآربه الخاصة.  </w:t>
            </w:r>
            <w:r w:rsidR="001258D8" w:rsidRPr="00293842">
              <w:rPr>
                <w:rFonts w:ascii="Traditional Arabic" w:eastAsia="Calibri" w:hAnsi="Traditional Arabic" w:cs="Traditional Arabic"/>
                <w:sz w:val="32"/>
                <w:szCs w:val="32"/>
                <w:rtl/>
                <w:lang w:bidi="ar-JO"/>
              </w:rPr>
              <w:br/>
              <w:t xml:space="preserve">السواديّ: </w:t>
            </w:r>
            <w:r w:rsidRPr="00293842">
              <w:rPr>
                <w:rFonts w:ascii="Traditional Arabic" w:eastAsia="Calibri" w:hAnsi="Traditional Arabic" w:cs="Traditional Arabic"/>
                <w:sz w:val="32"/>
                <w:szCs w:val="32"/>
                <w:rtl/>
                <w:lang w:bidi="ar-JO"/>
              </w:rPr>
              <w:t>السذاجة والبساطة والغفلة وتصديق الآخرين دون تحري الدقّة.</w:t>
            </w:r>
          </w:p>
          <w:p w:rsidR="00E92C93" w:rsidRPr="00E92C93" w:rsidRDefault="00E92C93" w:rsidP="00B84120">
            <w:pPr>
              <w:spacing w:after="200"/>
              <w:jc w:val="left"/>
              <w:rPr>
                <w:rFonts w:ascii="Traditional Arabic" w:eastAsia="Calibri" w:hAnsi="Traditional Arabic" w:cs="Traditional Arabic"/>
                <w:sz w:val="32"/>
                <w:szCs w:val="32"/>
                <w:rtl/>
              </w:rPr>
            </w:pPr>
            <w:r w:rsidRPr="00E92C93">
              <w:rPr>
                <w:rFonts w:ascii="Traditional Arabic" w:eastAsia="Calibri" w:hAnsi="Traditional Arabic" w:cs="Traditional Arabic"/>
                <w:sz w:val="32"/>
                <w:szCs w:val="32"/>
                <w:rtl/>
              </w:rPr>
              <w:t>7- من عناصر القصّة الموجودة في المقامة الشخصيّات الرئيسة والثانويّة. صنّف الشخصيّات الواردة في النّصّ إلى كلّ منهما.</w:t>
            </w:r>
          </w:p>
          <w:p w:rsidR="00341BDB" w:rsidRPr="00293842" w:rsidRDefault="00341BDB" w:rsidP="00B84120">
            <w:pPr>
              <w:spacing w:after="200" w:line="276" w:lineRule="auto"/>
              <w:ind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الشخصيّة الرئيسة</w:t>
            </w:r>
            <w:r w:rsidR="0061532A" w:rsidRPr="00293842">
              <w:rPr>
                <w:rFonts w:ascii="Traditional Arabic" w:eastAsia="Calibri" w:hAnsi="Traditional Arabic" w:cs="Traditional Arabic"/>
                <w:sz w:val="32"/>
                <w:szCs w:val="32"/>
                <w:rtl/>
                <w:lang w:bidi="ar-JO"/>
              </w:rPr>
              <w:t>: عيسى بن هشام</w:t>
            </w:r>
            <w:r w:rsidR="002508AE" w:rsidRPr="00293842">
              <w:rPr>
                <w:rFonts w:ascii="Traditional Arabic" w:eastAsia="Calibri" w:hAnsi="Traditional Arabic" w:cs="Traditional Arabic"/>
                <w:sz w:val="32"/>
                <w:szCs w:val="32"/>
                <w:rtl/>
                <w:lang w:bidi="ar-JO"/>
              </w:rPr>
              <w:t>، السواديّ</w:t>
            </w:r>
            <w:r w:rsidRPr="00293842">
              <w:rPr>
                <w:rFonts w:ascii="Traditional Arabic" w:eastAsia="Calibri" w:hAnsi="Traditional Arabic" w:cs="Traditional Arabic"/>
                <w:sz w:val="32"/>
                <w:szCs w:val="32"/>
                <w:rtl/>
                <w:lang w:bidi="ar-JO"/>
              </w:rPr>
              <w:t>.</w:t>
            </w:r>
            <w:r w:rsidRPr="00293842">
              <w:rPr>
                <w:rFonts w:ascii="Traditional Arabic" w:eastAsia="Calibri" w:hAnsi="Traditional Arabic" w:cs="Traditional Arabic"/>
                <w:sz w:val="32"/>
                <w:szCs w:val="32"/>
                <w:rtl/>
                <w:lang w:bidi="ar-JO"/>
              </w:rPr>
              <w:br/>
            </w:r>
            <w:r w:rsidR="002508AE" w:rsidRPr="00293842">
              <w:rPr>
                <w:rFonts w:ascii="Traditional Arabic" w:eastAsia="Calibri" w:hAnsi="Traditional Arabic" w:cs="Traditional Arabic"/>
                <w:sz w:val="32"/>
                <w:szCs w:val="32"/>
                <w:rtl/>
                <w:lang w:bidi="ar-JO"/>
              </w:rPr>
              <w:lastRenderedPageBreak/>
              <w:t>الثانويّة: الشوّاء، صاحب الحلوى</w:t>
            </w:r>
            <w:r w:rsidRPr="00293842">
              <w:rPr>
                <w:rFonts w:ascii="Traditional Arabic" w:eastAsia="Calibri" w:hAnsi="Traditional Arabic" w:cs="Traditional Arabic"/>
                <w:sz w:val="32"/>
                <w:szCs w:val="32"/>
                <w:rtl/>
                <w:lang w:bidi="ar-JO"/>
              </w:rPr>
              <w:t>.</w:t>
            </w:r>
          </w:p>
          <w:p w:rsidR="00E92C93" w:rsidRPr="00E92C93" w:rsidRDefault="00E92C93" w:rsidP="00B84120">
            <w:pPr>
              <w:spacing w:after="200"/>
              <w:jc w:val="left"/>
              <w:rPr>
                <w:rFonts w:ascii="Traditional Arabic" w:eastAsia="Calibri" w:hAnsi="Traditional Arabic" w:cs="Traditional Arabic"/>
                <w:sz w:val="32"/>
                <w:szCs w:val="32"/>
                <w:rtl/>
              </w:rPr>
            </w:pPr>
            <w:r w:rsidRPr="00E92C93">
              <w:rPr>
                <w:rFonts w:ascii="Traditional Arabic" w:eastAsia="Calibri" w:hAnsi="Traditional Arabic" w:cs="Traditional Arabic"/>
                <w:sz w:val="32"/>
                <w:szCs w:val="32"/>
                <w:rtl/>
              </w:rPr>
              <w:t>8- بيّن مغزى البيتين الواردين في خاتمة المقامة.</w:t>
            </w:r>
          </w:p>
          <w:p w:rsidR="00341BDB" w:rsidRPr="00293842" w:rsidRDefault="00EB0D1B" w:rsidP="00B84120">
            <w:pPr>
              <w:spacing w:after="200" w:line="276" w:lineRule="auto"/>
              <w:ind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 xml:space="preserve">ليبيّن فلسفته ويكشف رأيه في الحث على </w:t>
            </w:r>
            <w:r w:rsidR="00341BDB" w:rsidRPr="00293842">
              <w:rPr>
                <w:rFonts w:ascii="Traditional Arabic" w:eastAsia="Calibri" w:hAnsi="Traditional Arabic" w:cs="Traditional Arabic"/>
                <w:sz w:val="32"/>
                <w:szCs w:val="32"/>
                <w:rtl/>
                <w:lang w:bidi="ar-JO"/>
              </w:rPr>
              <w:t>السعي في طلب الرزق و</w:t>
            </w:r>
            <w:r w:rsidRPr="00293842">
              <w:rPr>
                <w:rFonts w:ascii="Traditional Arabic" w:eastAsia="Calibri" w:hAnsi="Traditional Arabic" w:cs="Traditional Arabic"/>
                <w:sz w:val="32"/>
                <w:szCs w:val="32"/>
                <w:rtl/>
                <w:lang w:bidi="ar-JO"/>
              </w:rPr>
              <w:t>عدم القعود</w:t>
            </w:r>
            <w:r w:rsidR="00341BDB" w:rsidRPr="00293842">
              <w:rPr>
                <w:rFonts w:ascii="Traditional Arabic" w:eastAsia="Calibri" w:hAnsi="Traditional Arabic" w:cs="Traditional Arabic"/>
                <w:sz w:val="32"/>
                <w:szCs w:val="32"/>
                <w:rtl/>
                <w:lang w:bidi="ar-JO"/>
              </w:rPr>
              <w:t xml:space="preserve"> عن</w:t>
            </w:r>
            <w:r w:rsidRPr="00293842">
              <w:rPr>
                <w:rFonts w:ascii="Traditional Arabic" w:eastAsia="Calibri" w:hAnsi="Traditional Arabic" w:cs="Traditional Arabic"/>
                <w:sz w:val="32"/>
                <w:szCs w:val="32"/>
                <w:rtl/>
                <w:lang w:bidi="ar-JO"/>
              </w:rPr>
              <w:t>ه، ولا يدخر المرء وسعًا في تحصيله فلا بدّ في زمن القدرة أن ينهض المرء إلى العظائم فينالها ويستوفي حظه منها قبل أن يدركه العجز،لذلك عليه أن ينتهز فترة الشباب والقوة وحداثة سنّه على القيام بعظائم الأمور وجلالها</w:t>
            </w:r>
            <w:r w:rsidR="00341BDB" w:rsidRPr="00293842">
              <w:rPr>
                <w:rFonts w:ascii="Traditional Arabic" w:eastAsia="Calibri" w:hAnsi="Traditional Arabic" w:cs="Traditional Arabic"/>
                <w:sz w:val="32"/>
                <w:szCs w:val="32"/>
                <w:rtl/>
                <w:lang w:bidi="ar-JO"/>
              </w:rPr>
              <w:t>.</w:t>
            </w:r>
          </w:p>
          <w:p w:rsidR="00E92C93" w:rsidRPr="00E92C93" w:rsidRDefault="00E92C93" w:rsidP="00B84120">
            <w:pPr>
              <w:spacing w:after="200"/>
              <w:jc w:val="left"/>
              <w:rPr>
                <w:rFonts w:ascii="Traditional Arabic" w:eastAsia="Calibri" w:hAnsi="Traditional Arabic" w:cs="Traditional Arabic"/>
                <w:sz w:val="32"/>
                <w:szCs w:val="32"/>
                <w:rtl/>
              </w:rPr>
            </w:pPr>
            <w:r w:rsidRPr="00E92C93">
              <w:rPr>
                <w:rFonts w:ascii="Traditional Arabic" w:eastAsia="Calibri" w:hAnsi="Traditional Arabic" w:cs="Traditional Arabic"/>
                <w:sz w:val="32"/>
                <w:szCs w:val="32"/>
                <w:rtl/>
              </w:rPr>
              <w:t>9- علّل إصرار البطل (الصّيّاد) على مناداة السّواديّ بأبي زيد.</w:t>
            </w:r>
          </w:p>
          <w:p w:rsidR="00341BDB" w:rsidRPr="00293842" w:rsidRDefault="00341BDB" w:rsidP="00B84120">
            <w:pPr>
              <w:spacing w:after="200" w:line="276" w:lineRule="auto"/>
              <w:ind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ليتمكن من خداعه والإيقاع به بسهولة</w:t>
            </w:r>
            <w:r w:rsidR="00EA010E" w:rsidRPr="00293842">
              <w:rPr>
                <w:rFonts w:ascii="Traditional Arabic" w:eastAsia="Calibri" w:hAnsi="Traditional Arabic" w:cs="Traditional Arabic"/>
                <w:sz w:val="32"/>
                <w:szCs w:val="32"/>
                <w:rtl/>
                <w:lang w:bidi="ar-JO"/>
              </w:rPr>
              <w:t xml:space="preserve"> بإقناعه </w:t>
            </w:r>
            <w:r w:rsidRPr="00293842">
              <w:rPr>
                <w:rFonts w:ascii="Traditional Arabic" w:eastAsia="Calibri" w:hAnsi="Traditional Arabic" w:cs="Traditional Arabic"/>
                <w:sz w:val="32"/>
                <w:szCs w:val="32"/>
                <w:rtl/>
                <w:lang w:bidi="ar-JO"/>
              </w:rPr>
              <w:t xml:space="preserve"> أنه يعرفه معرفة جيدة </w:t>
            </w:r>
            <w:r w:rsidR="00EA010E" w:rsidRPr="00293842">
              <w:rPr>
                <w:rFonts w:ascii="Traditional Arabic" w:eastAsia="Calibri" w:hAnsi="Traditional Arabic" w:cs="Traditional Arabic"/>
                <w:sz w:val="32"/>
                <w:szCs w:val="32"/>
                <w:rtl/>
                <w:lang w:bidi="ar-JO"/>
              </w:rPr>
              <w:t>ليقوم باستضافته – كما زعم- وهو في الحقيقة يضيّف نفسه.</w:t>
            </w:r>
          </w:p>
          <w:p w:rsidR="00B84120" w:rsidRPr="00B84120" w:rsidRDefault="00B84120" w:rsidP="00B84120">
            <w:pPr>
              <w:spacing w:after="200"/>
              <w:jc w:val="left"/>
              <w:rPr>
                <w:rFonts w:ascii="Traditional Arabic" w:eastAsia="Calibri" w:hAnsi="Traditional Arabic" w:cs="Traditional Arabic"/>
                <w:sz w:val="32"/>
                <w:szCs w:val="32"/>
                <w:rtl/>
              </w:rPr>
            </w:pPr>
            <w:r w:rsidRPr="00B84120">
              <w:rPr>
                <w:rFonts w:ascii="Traditional Arabic" w:eastAsia="Calibri" w:hAnsi="Traditional Arabic" w:cs="Traditional Arabic"/>
                <w:sz w:val="32"/>
                <w:szCs w:val="32"/>
                <w:rtl/>
              </w:rPr>
              <w:t>10- يقال: " الغاية تبرّر الوسيلة ". هل ترى أنّ البطل تمسّك بهذا المبدأ ليبرّر احترافه الاحتيال؟ بيّن موقفك من هذا السّلوك، مع ضرب أمثلة من الواقع تدحض هذه المقولة أو تؤيدها.</w:t>
            </w:r>
          </w:p>
          <w:p w:rsidR="00341BDB" w:rsidRPr="00293842" w:rsidRDefault="00341BDB" w:rsidP="00B84120">
            <w:pPr>
              <w:spacing w:after="200" w:line="276" w:lineRule="auto"/>
              <w:ind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نعم</w:t>
            </w:r>
            <w:r w:rsidR="00B84120" w:rsidRPr="00293842">
              <w:rPr>
                <w:rFonts w:ascii="Traditional Arabic" w:eastAsia="Calibri" w:hAnsi="Traditional Arabic" w:cs="Traditional Arabic"/>
                <w:sz w:val="32"/>
                <w:szCs w:val="32"/>
                <w:rtl/>
                <w:lang w:bidi="ar-JO"/>
              </w:rPr>
              <w:t xml:space="preserve"> تمسك به</w:t>
            </w:r>
            <w:r w:rsidRPr="00293842">
              <w:rPr>
                <w:rFonts w:ascii="Traditional Arabic" w:eastAsia="Calibri" w:hAnsi="Traditional Arabic" w:cs="Traditional Arabic"/>
                <w:sz w:val="32"/>
                <w:szCs w:val="32"/>
                <w:rtl/>
                <w:lang w:bidi="ar-JO"/>
              </w:rPr>
              <w:t xml:space="preserve">، </w:t>
            </w:r>
            <w:r w:rsidR="00F07E64" w:rsidRPr="00293842">
              <w:rPr>
                <w:rFonts w:ascii="Traditional Arabic" w:eastAsia="Calibri" w:hAnsi="Traditional Arabic" w:cs="Traditional Arabic"/>
                <w:sz w:val="32"/>
                <w:szCs w:val="32"/>
                <w:rtl/>
                <w:lang w:bidi="ar-JO"/>
              </w:rPr>
              <w:t>و</w:t>
            </w:r>
            <w:r w:rsidRPr="00293842">
              <w:rPr>
                <w:rFonts w:ascii="Traditional Arabic" w:eastAsia="Calibri" w:hAnsi="Traditional Arabic" w:cs="Traditional Arabic"/>
                <w:sz w:val="32"/>
                <w:szCs w:val="32"/>
                <w:rtl/>
                <w:lang w:bidi="ar-JO"/>
              </w:rPr>
              <w:t xml:space="preserve">هذا </w:t>
            </w:r>
            <w:r w:rsidR="00F07E64" w:rsidRPr="00293842">
              <w:rPr>
                <w:rFonts w:ascii="Traditional Arabic" w:eastAsia="Calibri" w:hAnsi="Traditional Arabic" w:cs="Traditional Arabic"/>
                <w:sz w:val="32"/>
                <w:szCs w:val="32"/>
                <w:rtl/>
                <w:lang w:bidi="ar-JO"/>
              </w:rPr>
              <w:t>المبدأ</w:t>
            </w:r>
            <w:r w:rsidRPr="00293842">
              <w:rPr>
                <w:rFonts w:ascii="Traditional Arabic" w:eastAsia="Calibri" w:hAnsi="Traditional Arabic" w:cs="Traditional Arabic"/>
                <w:sz w:val="32"/>
                <w:szCs w:val="32"/>
                <w:rtl/>
                <w:lang w:bidi="ar-JO"/>
              </w:rPr>
              <w:t xml:space="preserve"> </w:t>
            </w:r>
            <w:r w:rsidR="00F07E64" w:rsidRPr="00293842">
              <w:rPr>
                <w:rFonts w:ascii="Traditional Arabic" w:eastAsia="Calibri" w:hAnsi="Traditional Arabic" w:cs="Traditional Arabic"/>
                <w:sz w:val="32"/>
                <w:szCs w:val="32"/>
                <w:rtl/>
                <w:lang w:bidi="ar-JO"/>
              </w:rPr>
              <w:t>يعد مبدأ غير سليم؛ لأن الغاية لا تبرر الوسيلة ولا تسوغها إن كانت الوسيلة المستخدمة لتحقيق الغاية وسيلة سيئة غير أخلاقية</w:t>
            </w:r>
            <w:r w:rsidRPr="00293842">
              <w:rPr>
                <w:rFonts w:ascii="Traditional Arabic" w:eastAsia="Calibri" w:hAnsi="Traditional Arabic" w:cs="Traditional Arabic"/>
                <w:sz w:val="32"/>
                <w:szCs w:val="32"/>
                <w:rtl/>
                <w:lang w:bidi="ar-JO"/>
              </w:rPr>
              <w:t>.</w:t>
            </w:r>
            <w:r w:rsidRPr="00293842">
              <w:rPr>
                <w:rFonts w:ascii="Traditional Arabic" w:eastAsia="Calibri" w:hAnsi="Traditional Arabic" w:cs="Traditional Arabic"/>
                <w:sz w:val="32"/>
                <w:szCs w:val="32"/>
                <w:rtl/>
                <w:lang w:bidi="ar-JO"/>
              </w:rPr>
              <w:br/>
              <w:t xml:space="preserve">         يترك للطالب الإتيان بالأمثلة.</w:t>
            </w:r>
          </w:p>
          <w:p w:rsidR="00521073" w:rsidRPr="00521073" w:rsidRDefault="00521073" w:rsidP="00521073">
            <w:pPr>
              <w:spacing w:after="200"/>
              <w:jc w:val="lowKashida"/>
              <w:rPr>
                <w:rFonts w:ascii="Traditional Arabic" w:eastAsia="Calibri" w:hAnsi="Traditional Arabic" w:cs="Traditional Arabic"/>
                <w:sz w:val="32"/>
                <w:szCs w:val="32"/>
                <w:rtl/>
              </w:rPr>
            </w:pPr>
            <w:r w:rsidRPr="00521073">
              <w:rPr>
                <w:rFonts w:ascii="Traditional Arabic" w:eastAsia="Calibri" w:hAnsi="Traditional Arabic" w:cs="Traditional Arabic"/>
                <w:sz w:val="32"/>
                <w:szCs w:val="32"/>
                <w:rtl/>
              </w:rPr>
              <w:t>11- قيل: أحسن بديع الزّمان في نقل صورة مجتمعه، وما اعتراه من نواقص وعيوب. هل أراد فعلًا أن يسلّط الضّوء عليها وسيلةً للإصلاح، أم اتّخذها وسيلةً للتّعبير الفنّيّ المجرّد؟ بيّن رأيك.</w:t>
            </w:r>
          </w:p>
          <w:p w:rsidR="00341BDB" w:rsidRPr="00293842" w:rsidRDefault="00341BDB" w:rsidP="00521073">
            <w:pPr>
              <w:spacing w:after="200" w:line="276" w:lineRule="auto"/>
              <w:ind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 xml:space="preserve">أرى أنّه أراد الوجهين، الإصلاح بهدف </w:t>
            </w:r>
            <w:r w:rsidR="00B02DE3" w:rsidRPr="00293842">
              <w:rPr>
                <w:rFonts w:ascii="Traditional Arabic" w:eastAsia="Calibri" w:hAnsi="Traditional Arabic" w:cs="Traditional Arabic"/>
                <w:sz w:val="32"/>
                <w:szCs w:val="32"/>
                <w:rtl/>
                <w:lang w:bidi="ar-JO"/>
              </w:rPr>
              <w:t>بيان</w:t>
            </w:r>
            <w:r w:rsidR="00A33D90" w:rsidRPr="00293842">
              <w:rPr>
                <w:rFonts w:ascii="Traditional Arabic" w:eastAsia="Calibri" w:hAnsi="Traditional Arabic" w:cs="Traditional Arabic"/>
                <w:sz w:val="32"/>
                <w:szCs w:val="32"/>
                <w:rtl/>
                <w:lang w:bidi="ar-JO"/>
              </w:rPr>
              <w:t xml:space="preserve"> </w:t>
            </w:r>
            <w:r w:rsidR="00B02DE3" w:rsidRPr="00293842">
              <w:rPr>
                <w:rFonts w:ascii="Traditional Arabic" w:eastAsia="Calibri" w:hAnsi="Traditional Arabic" w:cs="Traditional Arabic"/>
                <w:sz w:val="32"/>
                <w:szCs w:val="32"/>
                <w:rtl/>
                <w:lang w:bidi="ar-JO"/>
              </w:rPr>
              <w:t xml:space="preserve">خطورة هذا </w:t>
            </w:r>
            <w:r w:rsidR="00A33D90" w:rsidRPr="00293842">
              <w:rPr>
                <w:rFonts w:ascii="Traditional Arabic" w:eastAsia="Calibri" w:hAnsi="Traditional Arabic" w:cs="Traditional Arabic"/>
                <w:sz w:val="32"/>
                <w:szCs w:val="32"/>
                <w:rtl/>
                <w:lang w:bidi="ar-JO"/>
              </w:rPr>
              <w:t xml:space="preserve">السلوك </w:t>
            </w:r>
            <w:r w:rsidR="00B02DE3" w:rsidRPr="00293842">
              <w:rPr>
                <w:rFonts w:ascii="Traditional Arabic" w:eastAsia="Calibri" w:hAnsi="Traditional Arabic" w:cs="Traditional Arabic"/>
                <w:sz w:val="32"/>
                <w:szCs w:val="32"/>
                <w:rtl/>
                <w:lang w:bidi="ar-JO"/>
              </w:rPr>
              <w:t>على المجتمع وأضراره</w:t>
            </w:r>
            <w:r w:rsidR="00410C4C" w:rsidRPr="00293842">
              <w:rPr>
                <w:rFonts w:ascii="Traditional Arabic" w:eastAsia="Calibri" w:hAnsi="Traditional Arabic" w:cs="Traditional Arabic"/>
                <w:sz w:val="32"/>
                <w:szCs w:val="32"/>
                <w:rtl/>
                <w:lang w:bidi="ar-JO"/>
              </w:rPr>
              <w:t xml:space="preserve"> وتوعيتهم</w:t>
            </w:r>
            <w:r w:rsidR="00B02DE3" w:rsidRPr="00293842">
              <w:rPr>
                <w:rFonts w:ascii="Traditional Arabic" w:eastAsia="Calibri" w:hAnsi="Traditional Arabic" w:cs="Traditional Arabic"/>
                <w:sz w:val="32"/>
                <w:szCs w:val="32"/>
                <w:rtl/>
                <w:lang w:bidi="ar-JO"/>
              </w:rPr>
              <w:t xml:space="preserve">، </w:t>
            </w:r>
            <w:r w:rsidR="00410C4C" w:rsidRPr="00293842">
              <w:rPr>
                <w:rFonts w:ascii="Traditional Arabic" w:eastAsia="Calibri" w:hAnsi="Traditional Arabic" w:cs="Traditional Arabic"/>
                <w:sz w:val="32"/>
                <w:szCs w:val="32"/>
                <w:rtl/>
                <w:lang w:bidi="ar-JO"/>
              </w:rPr>
              <w:t>ولإظهار البراعة الفنية للكاتب أيضا.</w:t>
            </w:r>
            <w:r w:rsidR="00F07E64" w:rsidRPr="00293842">
              <w:rPr>
                <w:rFonts w:ascii="Traditional Arabic" w:eastAsia="Calibri" w:hAnsi="Traditional Arabic" w:cs="Traditional Arabic"/>
                <w:sz w:val="32"/>
                <w:szCs w:val="32"/>
                <w:rtl/>
                <w:lang w:bidi="ar-JO"/>
              </w:rPr>
              <w:t xml:space="preserve"> وتترك الإجابة للطالب أيضا.</w:t>
            </w:r>
          </w:p>
          <w:p w:rsidR="00521073" w:rsidRPr="00521073" w:rsidRDefault="00521073" w:rsidP="00521073">
            <w:pPr>
              <w:spacing w:after="200"/>
              <w:jc w:val="lowKashida"/>
              <w:rPr>
                <w:rFonts w:ascii="Traditional Arabic" w:eastAsia="Calibri" w:hAnsi="Traditional Arabic" w:cs="Traditional Arabic"/>
                <w:sz w:val="32"/>
                <w:szCs w:val="32"/>
                <w:rtl/>
              </w:rPr>
            </w:pPr>
            <w:r w:rsidRPr="00521073">
              <w:rPr>
                <w:rFonts w:ascii="Traditional Arabic" w:eastAsia="Calibri" w:hAnsi="Traditional Arabic" w:cs="Traditional Arabic"/>
                <w:sz w:val="32"/>
                <w:szCs w:val="32"/>
                <w:rtl/>
              </w:rPr>
              <w:t>12- من أساليب المقامة الحوار.</w:t>
            </w:r>
          </w:p>
          <w:p w:rsidR="004460A6" w:rsidRPr="00293842" w:rsidRDefault="00521073" w:rsidP="00521073">
            <w:pPr>
              <w:pStyle w:val="ListParagraph"/>
              <w:spacing w:after="200" w:line="276" w:lineRule="auto"/>
              <w:ind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 xml:space="preserve">       </w:t>
            </w:r>
            <w:r w:rsidR="00410C4C" w:rsidRPr="00293842">
              <w:rPr>
                <w:rFonts w:ascii="Traditional Arabic" w:eastAsia="Calibri" w:hAnsi="Traditional Arabic" w:cs="Traditional Arabic"/>
                <w:sz w:val="32"/>
                <w:szCs w:val="32"/>
                <w:rtl/>
                <w:lang w:bidi="ar-JO"/>
              </w:rPr>
              <w:t>أ- حوار خارجيّ (ديالوج)، وحوار داخليّ (مونولوج).</w:t>
            </w:r>
            <w:r w:rsidR="00CF0485" w:rsidRPr="00293842">
              <w:rPr>
                <w:rFonts w:ascii="Traditional Arabic" w:eastAsia="Calibri" w:hAnsi="Traditional Arabic" w:cs="Traditional Arabic"/>
                <w:sz w:val="32"/>
                <w:szCs w:val="32"/>
                <w:rtl/>
                <w:lang w:bidi="ar-JO"/>
              </w:rPr>
              <w:t xml:space="preserve"> والحوار الخارجي طغى على النص.</w:t>
            </w:r>
            <w:r w:rsidR="00410C4C" w:rsidRPr="00293842">
              <w:rPr>
                <w:rFonts w:ascii="Traditional Arabic" w:eastAsia="Calibri" w:hAnsi="Traditional Arabic" w:cs="Traditional Arabic"/>
                <w:sz w:val="32"/>
                <w:szCs w:val="32"/>
                <w:rtl/>
                <w:lang w:bidi="ar-JO"/>
              </w:rPr>
              <w:br/>
              <w:t xml:space="preserve">        ب- </w:t>
            </w:r>
            <w:r w:rsidR="003449B8" w:rsidRPr="00293842">
              <w:rPr>
                <w:rFonts w:ascii="Traditional Arabic" w:eastAsia="Calibri" w:hAnsi="Traditional Arabic" w:cs="Traditional Arabic"/>
                <w:sz w:val="32"/>
                <w:szCs w:val="32"/>
                <w:rtl/>
                <w:lang w:bidi="ar-JO"/>
              </w:rPr>
              <w:t xml:space="preserve">ليحدث نغمًا موسيقيًّا يثير النفس وتطرب له الآذان، فتدفعه إلى متابعة </w:t>
            </w:r>
            <w:r w:rsidR="003449B8" w:rsidRPr="00293842">
              <w:rPr>
                <w:rFonts w:ascii="Traditional Arabic" w:eastAsia="Calibri" w:hAnsi="Traditional Arabic" w:cs="Traditional Arabic"/>
                <w:sz w:val="32"/>
                <w:szCs w:val="32"/>
                <w:rtl/>
                <w:lang w:bidi="ar-JO"/>
              </w:rPr>
              <w:lastRenderedPageBreak/>
              <w:t>القراءة وصولا إلى نهاية المقامة.</w:t>
            </w:r>
          </w:p>
          <w:p w:rsidR="00521073" w:rsidRPr="00521073" w:rsidRDefault="00521073" w:rsidP="00521073">
            <w:pPr>
              <w:spacing w:after="200"/>
              <w:jc w:val="lowKashida"/>
              <w:rPr>
                <w:rFonts w:ascii="Traditional Arabic" w:eastAsia="Calibri" w:hAnsi="Traditional Arabic" w:cs="Traditional Arabic"/>
                <w:sz w:val="32"/>
                <w:szCs w:val="32"/>
                <w:rtl/>
              </w:rPr>
            </w:pPr>
            <w:r w:rsidRPr="00521073">
              <w:rPr>
                <w:rFonts w:ascii="Traditional Arabic" w:eastAsia="Calibri" w:hAnsi="Traditional Arabic" w:cs="Traditional Arabic"/>
                <w:sz w:val="32"/>
                <w:szCs w:val="32"/>
                <w:rtl/>
              </w:rPr>
              <w:t>13- من خصائص هذه المقامة استخدام الجمل الإنشائية، مثل: القسم، والدّعاء، والأمر. هاتِ مثالًا لكلٍّ منها من النّصّ.</w:t>
            </w:r>
          </w:p>
          <w:p w:rsidR="00CF0485" w:rsidRPr="00293842" w:rsidRDefault="000911A2" w:rsidP="00521073">
            <w:pPr>
              <w:spacing w:after="200" w:line="276" w:lineRule="auto"/>
              <w:ind w:right="252"/>
              <w:jc w:val="left"/>
              <w:rPr>
                <w:rFonts w:ascii="Traditional Arabic" w:eastAsia="Calibri" w:hAnsi="Traditional Arabic" w:cs="Traditional Arabic"/>
                <w:sz w:val="32"/>
                <w:szCs w:val="32"/>
                <w:lang w:bidi="ar-JO"/>
              </w:rPr>
            </w:pPr>
            <w:r>
              <w:rPr>
                <w:rFonts w:ascii="Traditional Arabic" w:eastAsia="Calibri" w:hAnsi="Traditional Arabic" w:cs="Traditional Arabic" w:hint="cs"/>
                <w:b/>
                <w:bCs/>
                <w:sz w:val="32"/>
                <w:szCs w:val="32"/>
                <w:rtl/>
                <w:lang w:bidi="ar-JO"/>
              </w:rPr>
              <w:t xml:space="preserve">         </w:t>
            </w:r>
            <w:bookmarkStart w:id="0" w:name="_GoBack"/>
            <w:bookmarkEnd w:id="0"/>
            <w:r w:rsidR="00CF0485" w:rsidRPr="00293842">
              <w:rPr>
                <w:rFonts w:ascii="Traditional Arabic" w:eastAsia="Calibri" w:hAnsi="Traditional Arabic" w:cs="Traditional Arabic"/>
                <w:b/>
                <w:bCs/>
                <w:sz w:val="32"/>
                <w:szCs w:val="32"/>
                <w:rtl/>
                <w:lang w:bidi="ar-JO"/>
              </w:rPr>
              <w:t>القسم</w:t>
            </w:r>
            <w:r w:rsidR="00CF0485" w:rsidRPr="00293842">
              <w:rPr>
                <w:rFonts w:ascii="Traditional Arabic" w:eastAsia="Calibri" w:hAnsi="Traditional Arabic" w:cs="Traditional Arabic"/>
                <w:sz w:val="32"/>
                <w:szCs w:val="32"/>
                <w:rtl/>
                <w:lang w:bidi="ar-JO"/>
              </w:rPr>
              <w:t>:</w:t>
            </w:r>
            <w:r w:rsidR="003449B8" w:rsidRPr="00293842">
              <w:rPr>
                <w:rFonts w:ascii="Traditional Arabic" w:eastAsia="Calibri" w:hAnsi="Traditional Arabic" w:cs="Traditional Arabic"/>
                <w:sz w:val="32"/>
                <w:szCs w:val="32"/>
                <w:rtl/>
                <w:lang w:bidi="ar-JO"/>
              </w:rPr>
              <w:t xml:space="preserve"> </w:t>
            </w:r>
            <w:r w:rsidR="006A52AF" w:rsidRPr="00293842">
              <w:rPr>
                <w:rFonts w:ascii="Traditional Arabic" w:eastAsia="Calibri" w:hAnsi="Traditional Arabic" w:cs="Traditional Arabic"/>
                <w:sz w:val="32"/>
                <w:szCs w:val="32"/>
                <w:rtl/>
                <w:lang w:bidi="ar-JO"/>
              </w:rPr>
              <w:t>ظفرنا والله بصيد.</w:t>
            </w:r>
            <w:r w:rsidR="00CF0485" w:rsidRPr="00293842">
              <w:rPr>
                <w:rFonts w:ascii="Traditional Arabic" w:eastAsia="Calibri" w:hAnsi="Traditional Arabic" w:cs="Traditional Arabic"/>
                <w:sz w:val="32"/>
                <w:szCs w:val="32"/>
                <w:rtl/>
                <w:lang w:bidi="ar-JO"/>
              </w:rPr>
              <w:br/>
              <w:t xml:space="preserve">         </w:t>
            </w:r>
            <w:r w:rsidR="00CF0485" w:rsidRPr="00293842">
              <w:rPr>
                <w:rFonts w:ascii="Traditional Arabic" w:eastAsia="Calibri" w:hAnsi="Traditional Arabic" w:cs="Traditional Arabic"/>
                <w:b/>
                <w:bCs/>
                <w:sz w:val="32"/>
                <w:szCs w:val="32"/>
                <w:rtl/>
                <w:lang w:bidi="ar-JO"/>
              </w:rPr>
              <w:t>الدعاء</w:t>
            </w:r>
            <w:r w:rsidR="00CF0485" w:rsidRPr="00293842">
              <w:rPr>
                <w:rFonts w:ascii="Traditional Arabic" w:eastAsia="Calibri" w:hAnsi="Traditional Arabic" w:cs="Traditional Arabic"/>
                <w:sz w:val="32"/>
                <w:szCs w:val="32"/>
                <w:rtl/>
                <w:lang w:bidi="ar-JO"/>
              </w:rPr>
              <w:t>:</w:t>
            </w:r>
            <w:r w:rsidR="00AC3BAC" w:rsidRPr="00293842">
              <w:rPr>
                <w:rFonts w:ascii="Traditional Arabic" w:eastAsia="Calibri" w:hAnsi="Traditional Arabic" w:cs="Traditional Arabic"/>
                <w:sz w:val="32"/>
                <w:szCs w:val="32"/>
                <w:rtl/>
                <w:lang w:bidi="ar-JO"/>
              </w:rPr>
              <w:t xml:space="preserve"> لعن الله الشيطان وأبعد النسيان</w:t>
            </w:r>
            <w:r w:rsidR="007C6AFA" w:rsidRPr="00293842">
              <w:rPr>
                <w:rFonts w:ascii="Traditional Arabic" w:eastAsia="Calibri" w:hAnsi="Traditional Arabic" w:cs="Traditional Arabic"/>
                <w:sz w:val="32"/>
                <w:szCs w:val="32"/>
                <w:rtl/>
                <w:lang w:bidi="ar-JO"/>
              </w:rPr>
              <w:t>.</w:t>
            </w:r>
            <w:r w:rsidR="00CF0485" w:rsidRPr="00293842">
              <w:rPr>
                <w:rFonts w:ascii="Traditional Arabic" w:eastAsia="Calibri" w:hAnsi="Traditional Arabic" w:cs="Traditional Arabic"/>
                <w:sz w:val="32"/>
                <w:szCs w:val="32"/>
                <w:rtl/>
                <w:lang w:bidi="ar-JO"/>
              </w:rPr>
              <w:t xml:space="preserve"> </w:t>
            </w:r>
            <w:r w:rsidR="00CF0485" w:rsidRPr="00293842">
              <w:rPr>
                <w:rFonts w:ascii="Traditional Arabic" w:eastAsia="Calibri" w:hAnsi="Traditional Arabic" w:cs="Traditional Arabic"/>
                <w:sz w:val="32"/>
                <w:szCs w:val="32"/>
                <w:rtl/>
                <w:lang w:bidi="ar-JO"/>
              </w:rPr>
              <w:br/>
              <w:t xml:space="preserve">         </w:t>
            </w:r>
            <w:r w:rsidR="00CF0485" w:rsidRPr="00293842">
              <w:rPr>
                <w:rFonts w:ascii="Traditional Arabic" w:eastAsia="Calibri" w:hAnsi="Traditional Arabic" w:cs="Traditional Arabic"/>
                <w:b/>
                <w:bCs/>
                <w:sz w:val="32"/>
                <w:szCs w:val="32"/>
                <w:rtl/>
                <w:lang w:bidi="ar-JO"/>
              </w:rPr>
              <w:t>الأمر</w:t>
            </w:r>
            <w:r w:rsidR="00CF0485" w:rsidRPr="00293842">
              <w:rPr>
                <w:rFonts w:ascii="Traditional Arabic" w:eastAsia="Calibri" w:hAnsi="Traditional Arabic" w:cs="Traditional Arabic"/>
                <w:sz w:val="32"/>
                <w:szCs w:val="32"/>
                <w:rtl/>
                <w:lang w:bidi="ar-JO"/>
              </w:rPr>
              <w:t>:</w:t>
            </w:r>
            <w:r w:rsidR="007C6AFA" w:rsidRPr="00293842">
              <w:rPr>
                <w:rFonts w:ascii="Traditional Arabic" w:eastAsia="Calibri" w:hAnsi="Traditional Arabic" w:cs="Traditional Arabic"/>
                <w:sz w:val="32"/>
                <w:szCs w:val="32"/>
                <w:rtl/>
                <w:lang w:bidi="ar-JO"/>
              </w:rPr>
              <w:t xml:space="preserve"> افرز لأبي زيد، </w:t>
            </w:r>
            <w:r w:rsidR="00CF0485" w:rsidRPr="00293842">
              <w:rPr>
                <w:rFonts w:ascii="Traditional Arabic" w:eastAsia="Calibri" w:hAnsi="Traditional Arabic" w:cs="Traditional Arabic"/>
                <w:sz w:val="32"/>
                <w:szCs w:val="32"/>
                <w:rtl/>
                <w:lang w:bidi="ar-JO"/>
              </w:rPr>
              <w:t>زن لي، اختر له، انضدْ عليه الأوراق، رُشّ عليه، اجلس يا أبا زيد، اعمل لرزقك، وانهض.</w:t>
            </w:r>
          </w:p>
          <w:p w:rsidR="00521073" w:rsidRPr="00521073" w:rsidRDefault="00521073" w:rsidP="00521073">
            <w:pPr>
              <w:spacing w:after="200"/>
              <w:jc w:val="lowKashida"/>
              <w:rPr>
                <w:rFonts w:ascii="Traditional Arabic" w:eastAsia="Calibri" w:hAnsi="Traditional Arabic" w:cs="Traditional Arabic"/>
                <w:sz w:val="32"/>
                <w:szCs w:val="32"/>
                <w:rtl/>
              </w:rPr>
            </w:pPr>
            <w:r w:rsidRPr="00521073">
              <w:rPr>
                <w:rFonts w:ascii="Traditional Arabic" w:eastAsia="Calibri" w:hAnsi="Traditional Arabic" w:cs="Traditional Arabic"/>
                <w:sz w:val="32"/>
                <w:szCs w:val="32"/>
                <w:rtl/>
              </w:rPr>
              <w:t>14- بدا العنصر المكانيّ جليًّا في هذه المقامة. بيّن أهميّته.</w:t>
            </w:r>
          </w:p>
          <w:p w:rsidR="00494A63" w:rsidRPr="00293842" w:rsidRDefault="00CF0485" w:rsidP="00521073">
            <w:pPr>
              <w:pStyle w:val="ListParagraph"/>
              <w:spacing w:after="200" w:line="276" w:lineRule="auto"/>
              <w:ind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 xml:space="preserve">لأن أحداث المقامة وقعت </w:t>
            </w:r>
            <w:r w:rsidR="003F58B4" w:rsidRPr="00293842">
              <w:rPr>
                <w:rFonts w:ascii="Traditional Arabic" w:eastAsia="Calibri" w:hAnsi="Traditional Arabic" w:cs="Traditional Arabic"/>
                <w:sz w:val="32"/>
                <w:szCs w:val="32"/>
                <w:rtl/>
                <w:lang w:bidi="ar-JO"/>
              </w:rPr>
              <w:t>في أماكن متعددة في بغداد</w:t>
            </w:r>
            <w:r w:rsidR="006A52AF" w:rsidRPr="00293842">
              <w:rPr>
                <w:rFonts w:ascii="Traditional Arabic" w:eastAsia="Calibri" w:hAnsi="Traditional Arabic" w:cs="Traditional Arabic"/>
                <w:sz w:val="32"/>
                <w:szCs w:val="32"/>
                <w:rtl/>
                <w:lang w:bidi="ar-JO"/>
              </w:rPr>
              <w:t xml:space="preserve"> وركّز</w:t>
            </w:r>
            <w:r w:rsidR="003449B8" w:rsidRPr="00293842">
              <w:rPr>
                <w:rFonts w:ascii="Traditional Arabic" w:eastAsia="Calibri" w:hAnsi="Traditional Arabic" w:cs="Traditional Arabic"/>
                <w:sz w:val="32"/>
                <w:szCs w:val="32"/>
                <w:rtl/>
                <w:lang w:bidi="ar-JO"/>
              </w:rPr>
              <w:t xml:space="preserve"> الهمذاني على </w:t>
            </w:r>
            <w:r w:rsidR="006A52AF" w:rsidRPr="00293842">
              <w:rPr>
                <w:rFonts w:ascii="Traditional Arabic" w:eastAsia="Calibri" w:hAnsi="Traditional Arabic" w:cs="Traditional Arabic"/>
                <w:sz w:val="32"/>
                <w:szCs w:val="32"/>
                <w:rtl/>
                <w:lang w:bidi="ar-JO"/>
              </w:rPr>
              <w:t xml:space="preserve">الأماكن من زوايا متعددة مع </w:t>
            </w:r>
            <w:r w:rsidR="003449B8" w:rsidRPr="00293842">
              <w:rPr>
                <w:rFonts w:ascii="Traditional Arabic" w:eastAsia="Calibri" w:hAnsi="Traditional Arabic" w:cs="Traditional Arabic"/>
                <w:sz w:val="32"/>
                <w:szCs w:val="32"/>
                <w:rtl/>
                <w:lang w:bidi="ar-JO"/>
              </w:rPr>
              <w:t>البراعة في الوصف مما يضفي الحيوية والتشويق على النص ويثير القارئ فيندمج بأحداث المقامة ويعيش أجواءها.</w:t>
            </w:r>
          </w:p>
          <w:p w:rsidR="00521073" w:rsidRPr="00521073" w:rsidRDefault="00521073" w:rsidP="00521073">
            <w:pPr>
              <w:spacing w:after="200"/>
              <w:jc w:val="lowKashida"/>
              <w:rPr>
                <w:rFonts w:ascii="Traditional Arabic" w:eastAsia="Calibri" w:hAnsi="Traditional Arabic" w:cs="Traditional Arabic"/>
                <w:sz w:val="32"/>
                <w:szCs w:val="32"/>
              </w:rPr>
            </w:pPr>
            <w:r w:rsidRPr="00521073">
              <w:rPr>
                <w:rFonts w:ascii="Traditional Arabic" w:eastAsia="Calibri" w:hAnsi="Traditional Arabic" w:cs="Traditional Arabic"/>
                <w:sz w:val="32"/>
                <w:szCs w:val="32"/>
                <w:rtl/>
              </w:rPr>
              <w:t>15- علّل بدء المقامة بلفظة (حدَّثْنا).</w:t>
            </w:r>
          </w:p>
          <w:p w:rsidR="00CF0485" w:rsidRPr="00293842" w:rsidRDefault="00DE4B1D" w:rsidP="00521073">
            <w:pPr>
              <w:pStyle w:val="ListParagraph"/>
              <w:spacing w:after="200" w:line="276" w:lineRule="auto"/>
              <w:ind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 xml:space="preserve">لأن المقامة </w:t>
            </w:r>
            <w:r w:rsidR="00A36609" w:rsidRPr="00293842">
              <w:rPr>
                <w:rFonts w:ascii="Traditional Arabic" w:eastAsia="Calibri" w:hAnsi="Traditional Arabic" w:cs="Traditional Arabic"/>
                <w:sz w:val="32"/>
                <w:szCs w:val="32"/>
                <w:rtl/>
                <w:lang w:bidi="ar-JO"/>
              </w:rPr>
              <w:t xml:space="preserve">هي </w:t>
            </w:r>
            <w:r w:rsidRPr="00293842">
              <w:rPr>
                <w:rFonts w:ascii="Traditional Arabic" w:eastAsia="Calibri" w:hAnsi="Traditional Arabic" w:cs="Traditional Arabic"/>
                <w:sz w:val="32"/>
                <w:szCs w:val="32"/>
                <w:rtl/>
                <w:lang w:bidi="ar-JO"/>
              </w:rPr>
              <w:t>حديث</w:t>
            </w:r>
            <w:r w:rsidR="00A36609" w:rsidRPr="00293842">
              <w:rPr>
                <w:rFonts w:ascii="Traditional Arabic" w:eastAsia="Calibri" w:hAnsi="Traditional Arabic" w:cs="Traditional Arabic"/>
                <w:sz w:val="32"/>
                <w:szCs w:val="32"/>
                <w:rtl/>
                <w:lang w:bidi="ar-JO"/>
              </w:rPr>
              <w:t>،</w:t>
            </w:r>
            <w:r w:rsidRPr="00293842">
              <w:rPr>
                <w:rFonts w:ascii="Traditional Arabic" w:eastAsia="Calibri" w:hAnsi="Traditional Arabic" w:cs="Traditional Arabic"/>
                <w:sz w:val="32"/>
                <w:szCs w:val="32"/>
                <w:rtl/>
                <w:lang w:bidi="ar-JO"/>
              </w:rPr>
              <w:t xml:space="preserve"> </w:t>
            </w:r>
            <w:r w:rsidR="00A36609" w:rsidRPr="00293842">
              <w:rPr>
                <w:rFonts w:ascii="Traditional Arabic" w:eastAsia="Calibri" w:hAnsi="Traditional Arabic" w:cs="Traditional Arabic"/>
                <w:sz w:val="32"/>
                <w:szCs w:val="32"/>
                <w:rtl/>
                <w:lang w:bidi="ar-JO"/>
              </w:rPr>
              <w:t>و</w:t>
            </w:r>
            <w:r w:rsidRPr="00293842">
              <w:rPr>
                <w:rFonts w:ascii="Traditional Arabic" w:eastAsia="Calibri" w:hAnsi="Traditional Arabic" w:cs="Traditional Arabic"/>
                <w:sz w:val="32"/>
                <w:szCs w:val="32"/>
                <w:rtl/>
                <w:lang w:bidi="ar-JO"/>
              </w:rPr>
              <w:t>هو خبر عن شخص من الأشخاص يروي ما تعرض له من أمور وما قام ب</w:t>
            </w:r>
            <w:r w:rsidR="00745D1C" w:rsidRPr="00293842">
              <w:rPr>
                <w:rFonts w:ascii="Traditional Arabic" w:eastAsia="Calibri" w:hAnsi="Traditional Arabic" w:cs="Traditional Arabic"/>
                <w:sz w:val="32"/>
                <w:szCs w:val="32"/>
                <w:rtl/>
                <w:lang w:bidi="ar-JO"/>
              </w:rPr>
              <w:t>ه من أفعال وما تفوّه من أقوال</w:t>
            </w:r>
            <w:r w:rsidR="00CF0485" w:rsidRPr="00293842">
              <w:rPr>
                <w:rFonts w:ascii="Traditional Arabic" w:eastAsia="Calibri" w:hAnsi="Traditional Arabic" w:cs="Traditional Arabic"/>
                <w:sz w:val="32"/>
                <w:szCs w:val="32"/>
                <w:rtl/>
                <w:lang w:bidi="ar-JO"/>
              </w:rPr>
              <w:t>،</w:t>
            </w:r>
            <w:r w:rsidR="00745D1C" w:rsidRPr="00293842">
              <w:rPr>
                <w:rFonts w:ascii="Traditional Arabic" w:eastAsia="Calibri" w:hAnsi="Traditional Arabic" w:cs="Traditional Arabic"/>
                <w:sz w:val="32"/>
                <w:szCs w:val="32"/>
                <w:rtl/>
                <w:lang w:bidi="ar-JO"/>
              </w:rPr>
              <w:t xml:space="preserve"> ولإعطاء النص مصداقية في وصف أحداثه</w:t>
            </w:r>
            <w:r w:rsidR="00CF0485" w:rsidRPr="00293842">
              <w:rPr>
                <w:rFonts w:ascii="Traditional Arabic" w:eastAsia="Calibri" w:hAnsi="Traditional Arabic" w:cs="Traditional Arabic"/>
                <w:sz w:val="32"/>
                <w:szCs w:val="32"/>
                <w:rtl/>
                <w:lang w:bidi="ar-JO"/>
              </w:rPr>
              <w:t xml:space="preserve"> </w:t>
            </w:r>
            <w:r w:rsidR="00745D1C" w:rsidRPr="00293842">
              <w:rPr>
                <w:rFonts w:ascii="Traditional Arabic" w:eastAsia="Calibri" w:hAnsi="Traditional Arabic" w:cs="Traditional Arabic"/>
                <w:sz w:val="32"/>
                <w:szCs w:val="32"/>
                <w:rtl/>
                <w:lang w:bidi="ar-JO"/>
              </w:rPr>
              <w:t>ال</w:t>
            </w:r>
            <w:r w:rsidR="00CF0485" w:rsidRPr="00293842">
              <w:rPr>
                <w:rFonts w:ascii="Traditional Arabic" w:eastAsia="Calibri" w:hAnsi="Traditional Arabic" w:cs="Traditional Arabic"/>
                <w:sz w:val="32"/>
                <w:szCs w:val="32"/>
                <w:rtl/>
                <w:lang w:bidi="ar-JO"/>
              </w:rPr>
              <w:t>واقعيّة.</w:t>
            </w:r>
          </w:p>
          <w:p w:rsidR="00494A63" w:rsidRPr="00293842" w:rsidRDefault="00494A63" w:rsidP="00B84120">
            <w:pPr>
              <w:tabs>
                <w:tab w:val="left" w:pos="2792"/>
              </w:tabs>
              <w:spacing w:after="200" w:line="276" w:lineRule="auto"/>
              <w:ind w:left="342" w:right="252"/>
              <w:jc w:val="left"/>
              <w:rPr>
                <w:rFonts w:ascii="Traditional Arabic" w:eastAsia="Calibri" w:hAnsi="Traditional Arabic" w:cs="Traditional Arabic"/>
                <w:b/>
                <w:bCs/>
                <w:sz w:val="32"/>
                <w:szCs w:val="32"/>
                <w:rtl/>
                <w:lang w:bidi="ar-JO"/>
              </w:rPr>
            </w:pPr>
            <w:r w:rsidRPr="00293842">
              <w:rPr>
                <w:rFonts w:ascii="Traditional Arabic" w:eastAsia="Calibri" w:hAnsi="Traditional Arabic" w:cs="Traditional Arabic"/>
                <w:b/>
                <w:bCs/>
                <w:sz w:val="32"/>
                <w:szCs w:val="32"/>
                <w:rtl/>
                <w:lang w:bidi="ar-JO"/>
              </w:rPr>
              <w:t>التَّذَوُّقُ الأَدَبِيُّ:</w:t>
            </w:r>
            <w:r w:rsidR="002B7C7C" w:rsidRPr="00293842">
              <w:rPr>
                <w:rFonts w:ascii="Traditional Arabic" w:eastAsia="Calibri" w:hAnsi="Traditional Arabic" w:cs="Traditional Arabic"/>
                <w:b/>
                <w:bCs/>
                <w:sz w:val="32"/>
                <w:szCs w:val="32"/>
                <w:rtl/>
                <w:lang w:bidi="ar-JO"/>
              </w:rPr>
              <w:tab/>
            </w:r>
          </w:p>
          <w:p w:rsidR="009612D1" w:rsidRPr="009612D1" w:rsidRDefault="009612D1" w:rsidP="009612D1">
            <w:pPr>
              <w:spacing w:after="200"/>
              <w:jc w:val="lowKashida"/>
              <w:rPr>
                <w:rFonts w:ascii="Traditional Arabic" w:eastAsia="Calibri" w:hAnsi="Traditional Arabic" w:cs="Traditional Arabic"/>
                <w:sz w:val="32"/>
                <w:szCs w:val="32"/>
                <w:rtl/>
              </w:rPr>
            </w:pPr>
            <w:r w:rsidRPr="009612D1">
              <w:rPr>
                <w:rFonts w:ascii="Traditional Arabic" w:eastAsia="Calibri" w:hAnsi="Traditional Arabic" w:cs="Traditional Arabic"/>
                <w:sz w:val="32"/>
                <w:szCs w:val="32"/>
                <w:rtl/>
              </w:rPr>
              <w:t>1- وضّح جمال التّصوير الفنّيّ في ما يأتي:</w:t>
            </w:r>
          </w:p>
          <w:p w:rsidR="00494A63" w:rsidRPr="00293842" w:rsidRDefault="00F3432D" w:rsidP="009612D1">
            <w:pPr>
              <w:pStyle w:val="ListParagraph"/>
              <w:spacing w:after="200" w:line="276" w:lineRule="auto"/>
              <w:ind w:left="702"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أ- صوّر الشواء المسحوق بالكحل و</w:t>
            </w:r>
            <w:r w:rsidR="0046031C" w:rsidRPr="00293842">
              <w:rPr>
                <w:rFonts w:ascii="Traditional Arabic" w:eastAsia="Calibri" w:hAnsi="Traditional Arabic" w:cs="Traditional Arabic"/>
                <w:sz w:val="32"/>
                <w:szCs w:val="32"/>
                <w:rtl/>
                <w:lang w:bidi="ar-JO"/>
              </w:rPr>
              <w:t xml:space="preserve">صوّر </w:t>
            </w:r>
            <w:r w:rsidRPr="00293842">
              <w:rPr>
                <w:rFonts w:ascii="Traditional Arabic" w:eastAsia="Calibri" w:hAnsi="Traditional Arabic" w:cs="Traditional Arabic"/>
                <w:sz w:val="32"/>
                <w:szCs w:val="32"/>
                <w:rtl/>
                <w:lang w:bidi="ar-JO"/>
              </w:rPr>
              <w:t>دقه بعملية الطحن.</w:t>
            </w:r>
            <w:r w:rsidRPr="00293842">
              <w:rPr>
                <w:rFonts w:ascii="Traditional Arabic" w:eastAsia="Calibri" w:hAnsi="Traditional Arabic" w:cs="Traditional Arabic"/>
                <w:sz w:val="32"/>
                <w:szCs w:val="32"/>
                <w:rtl/>
                <w:lang w:bidi="ar-JO"/>
              </w:rPr>
              <w:br/>
              <w:t xml:space="preserve">ب- صوّر الماء المثلّج </w:t>
            </w:r>
            <w:r w:rsidR="002B7C7C" w:rsidRPr="00293842">
              <w:rPr>
                <w:rFonts w:ascii="Traditional Arabic" w:eastAsia="Calibri" w:hAnsi="Traditional Arabic" w:cs="Traditional Arabic"/>
                <w:sz w:val="32"/>
                <w:szCs w:val="32"/>
                <w:rtl/>
                <w:lang w:bidi="ar-JO"/>
              </w:rPr>
              <w:t>بشخص ي</w:t>
            </w:r>
            <w:r w:rsidRPr="00293842">
              <w:rPr>
                <w:rFonts w:ascii="Traditional Arabic" w:eastAsia="Calibri" w:hAnsi="Traditional Arabic" w:cs="Traditional Arabic"/>
                <w:sz w:val="32"/>
                <w:szCs w:val="32"/>
                <w:rtl/>
                <w:lang w:bidi="ar-JO"/>
              </w:rPr>
              <w:t>قمع شدة العطش</w:t>
            </w:r>
            <w:r w:rsidR="002B7C7C" w:rsidRPr="00293842">
              <w:rPr>
                <w:rFonts w:ascii="Traditional Arabic" w:eastAsia="Calibri" w:hAnsi="Traditional Arabic" w:cs="Traditional Arabic"/>
                <w:sz w:val="32"/>
                <w:szCs w:val="32"/>
                <w:rtl/>
                <w:lang w:bidi="ar-JO"/>
              </w:rPr>
              <w:t>، وشبه شدة العطش بشخص مقموع</w:t>
            </w:r>
            <w:r w:rsidR="00BF43DA" w:rsidRPr="00293842">
              <w:rPr>
                <w:rFonts w:ascii="Traditional Arabic" w:eastAsia="Calibri" w:hAnsi="Traditional Arabic" w:cs="Traditional Arabic"/>
                <w:sz w:val="32"/>
                <w:szCs w:val="32"/>
                <w:rtl/>
                <w:lang w:bidi="ar-JO"/>
              </w:rPr>
              <w:t>.</w:t>
            </w:r>
            <w:r w:rsidRPr="00293842">
              <w:rPr>
                <w:rFonts w:ascii="Traditional Arabic" w:eastAsia="Calibri" w:hAnsi="Traditional Arabic" w:cs="Traditional Arabic"/>
                <w:sz w:val="32"/>
                <w:szCs w:val="32"/>
                <w:rtl/>
                <w:lang w:bidi="ar-JO"/>
              </w:rPr>
              <w:br/>
              <w:t>ج- صوّر حلوى اللوزينج بالصمغ المذاب.</w:t>
            </w:r>
          </w:p>
          <w:p w:rsidR="009612D1" w:rsidRPr="00293842" w:rsidRDefault="009612D1" w:rsidP="009612D1">
            <w:pPr>
              <w:pStyle w:val="ListParagraph"/>
              <w:spacing w:after="200" w:line="276" w:lineRule="auto"/>
              <w:ind w:left="702" w:right="252"/>
              <w:jc w:val="left"/>
              <w:rPr>
                <w:rFonts w:ascii="Traditional Arabic" w:eastAsia="Calibri" w:hAnsi="Traditional Arabic" w:cs="Traditional Arabic"/>
                <w:sz w:val="32"/>
                <w:szCs w:val="32"/>
                <w:rtl/>
                <w:lang w:bidi="ar-JO"/>
              </w:rPr>
            </w:pPr>
            <w:r w:rsidRPr="00293842">
              <w:rPr>
                <w:rFonts w:ascii="Traditional Arabic" w:eastAsia="Calibri" w:hAnsi="Traditional Arabic" w:cs="Traditional Arabic"/>
                <w:sz w:val="32"/>
                <w:szCs w:val="32"/>
                <w:rtl/>
              </w:rPr>
              <w:t>2-علل استخدام أسلوب الاستفهام في النّصّ.</w:t>
            </w:r>
          </w:p>
          <w:p w:rsidR="00F3432D" w:rsidRPr="00293842" w:rsidRDefault="00F3432D" w:rsidP="009612D1">
            <w:pPr>
              <w:pStyle w:val="ListParagraph"/>
              <w:spacing w:after="200" w:line="276" w:lineRule="auto"/>
              <w:ind w:left="702"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لتشويق القارئ</w:t>
            </w:r>
            <w:r w:rsidR="002D52F1" w:rsidRPr="00293842">
              <w:rPr>
                <w:rFonts w:ascii="Traditional Arabic" w:eastAsia="Calibri" w:hAnsi="Traditional Arabic" w:cs="Traditional Arabic"/>
                <w:sz w:val="32"/>
                <w:szCs w:val="32"/>
                <w:rtl/>
                <w:lang w:bidi="ar-JO"/>
              </w:rPr>
              <w:t xml:space="preserve">، </w:t>
            </w:r>
            <w:r w:rsidR="002B7C7C" w:rsidRPr="00293842">
              <w:rPr>
                <w:rFonts w:ascii="Traditional Arabic" w:eastAsia="Calibri" w:hAnsi="Traditional Arabic" w:cs="Traditional Arabic"/>
                <w:sz w:val="32"/>
                <w:szCs w:val="32"/>
                <w:rtl/>
                <w:lang w:bidi="ar-JO"/>
              </w:rPr>
              <w:t xml:space="preserve">كما </w:t>
            </w:r>
            <w:r w:rsidR="002D52F1" w:rsidRPr="00293842">
              <w:rPr>
                <w:rFonts w:ascii="Traditional Arabic" w:eastAsia="Calibri" w:hAnsi="Traditional Arabic" w:cs="Traditional Arabic"/>
                <w:sz w:val="32"/>
                <w:szCs w:val="32"/>
                <w:rtl/>
                <w:lang w:bidi="ar-JO"/>
              </w:rPr>
              <w:t>ح</w:t>
            </w:r>
            <w:r w:rsidRPr="00293842">
              <w:rPr>
                <w:rFonts w:ascii="Traditional Arabic" w:eastAsia="Calibri" w:hAnsi="Traditional Arabic" w:cs="Traditional Arabic"/>
                <w:sz w:val="32"/>
                <w:szCs w:val="32"/>
                <w:rtl/>
                <w:lang w:bidi="ar-JO"/>
              </w:rPr>
              <w:t>قق</w:t>
            </w:r>
            <w:r w:rsidR="00BF43DA" w:rsidRPr="00293842">
              <w:rPr>
                <w:rFonts w:ascii="Traditional Arabic" w:eastAsia="Calibri" w:hAnsi="Traditional Arabic" w:cs="Traditional Arabic"/>
                <w:sz w:val="32"/>
                <w:szCs w:val="32"/>
                <w:rtl/>
                <w:lang w:bidi="ar-JO"/>
              </w:rPr>
              <w:t>َ</w:t>
            </w:r>
            <w:r w:rsidR="002B7C7C" w:rsidRPr="00293842">
              <w:rPr>
                <w:rFonts w:ascii="Traditional Arabic" w:eastAsia="Calibri" w:hAnsi="Traditional Arabic" w:cs="Traditional Arabic"/>
                <w:sz w:val="32"/>
                <w:szCs w:val="32"/>
                <w:rtl/>
                <w:lang w:bidi="ar-JO"/>
              </w:rPr>
              <w:t xml:space="preserve"> الاستفهام في المقامة</w:t>
            </w:r>
            <w:r w:rsidRPr="00293842">
              <w:rPr>
                <w:rFonts w:ascii="Traditional Arabic" w:eastAsia="Calibri" w:hAnsi="Traditional Arabic" w:cs="Traditional Arabic"/>
                <w:sz w:val="32"/>
                <w:szCs w:val="32"/>
                <w:rtl/>
                <w:lang w:bidi="ar-JO"/>
              </w:rPr>
              <w:t xml:space="preserve"> نوع</w:t>
            </w:r>
            <w:r w:rsidR="00BF43DA" w:rsidRPr="00293842">
              <w:rPr>
                <w:rFonts w:ascii="Traditional Arabic" w:eastAsia="Calibri" w:hAnsi="Traditional Arabic" w:cs="Traditional Arabic"/>
                <w:sz w:val="32"/>
                <w:szCs w:val="32"/>
                <w:rtl/>
                <w:lang w:bidi="ar-JO"/>
              </w:rPr>
              <w:t>ً</w:t>
            </w:r>
            <w:r w:rsidRPr="00293842">
              <w:rPr>
                <w:rFonts w:ascii="Traditional Arabic" w:eastAsia="Calibri" w:hAnsi="Traditional Arabic" w:cs="Traditional Arabic"/>
                <w:sz w:val="32"/>
                <w:szCs w:val="32"/>
                <w:rtl/>
                <w:lang w:bidi="ar-JO"/>
              </w:rPr>
              <w:t>ا من الإيقاع الموسيقيّ.</w:t>
            </w:r>
          </w:p>
          <w:p w:rsidR="009612D1" w:rsidRPr="009612D1" w:rsidRDefault="009612D1" w:rsidP="009612D1">
            <w:pPr>
              <w:spacing w:after="200"/>
              <w:jc w:val="lowKashida"/>
              <w:rPr>
                <w:rFonts w:ascii="Traditional Arabic" w:eastAsia="Calibri" w:hAnsi="Traditional Arabic" w:cs="Traditional Arabic"/>
                <w:sz w:val="32"/>
                <w:szCs w:val="32"/>
                <w:rtl/>
              </w:rPr>
            </w:pPr>
            <w:r w:rsidRPr="009612D1">
              <w:rPr>
                <w:rFonts w:ascii="Traditional Arabic" w:eastAsia="Calibri" w:hAnsi="Traditional Arabic" w:cs="Traditional Arabic"/>
                <w:sz w:val="32"/>
                <w:szCs w:val="32"/>
                <w:rtl/>
              </w:rPr>
              <w:lastRenderedPageBreak/>
              <w:t>3- من خصائص المقامة استخدام المحسّنات البديعيّة كالسّجع.</w:t>
            </w:r>
          </w:p>
          <w:p w:rsidR="009612D1" w:rsidRPr="00293842" w:rsidRDefault="00F3432D" w:rsidP="009612D1">
            <w:pPr>
              <w:jc w:val="lowKashida"/>
              <w:rPr>
                <w:rFonts w:ascii="Traditional Arabic" w:eastAsia="Calibri" w:hAnsi="Traditional Arabic" w:cs="Traditional Arabic"/>
                <w:sz w:val="32"/>
                <w:szCs w:val="32"/>
                <w:rtl/>
              </w:rPr>
            </w:pPr>
            <w:r w:rsidRPr="00293842">
              <w:rPr>
                <w:rFonts w:ascii="Traditional Arabic" w:eastAsia="Calibri" w:hAnsi="Traditional Arabic" w:cs="Traditional Arabic"/>
                <w:sz w:val="32"/>
                <w:szCs w:val="32"/>
                <w:rtl/>
                <w:lang w:bidi="ar-JO"/>
              </w:rPr>
              <w:t>أ-</w:t>
            </w:r>
            <w:r w:rsidR="009612D1" w:rsidRPr="00293842">
              <w:rPr>
                <w:rFonts w:ascii="Traditional Arabic" w:eastAsia="Calibri" w:hAnsi="Traditional Arabic" w:cs="Traditional Arabic"/>
                <w:sz w:val="32"/>
                <w:szCs w:val="32"/>
                <w:rtl/>
              </w:rPr>
              <w:t xml:space="preserve">  ما مفهوم السّجع؟ وأعطِ مثالًا عليه من النّصّ.</w:t>
            </w:r>
          </w:p>
          <w:p w:rsidR="009612D1" w:rsidRPr="00293842" w:rsidRDefault="00F3432D" w:rsidP="00F8510A">
            <w:pPr>
              <w:jc w:val="left"/>
              <w:rPr>
                <w:rFonts w:ascii="Traditional Arabic" w:eastAsia="Calibri" w:hAnsi="Traditional Arabic" w:cs="Traditional Arabic"/>
                <w:sz w:val="32"/>
                <w:szCs w:val="32"/>
                <w:rtl/>
              </w:rPr>
            </w:pPr>
            <w:r w:rsidRPr="00293842">
              <w:rPr>
                <w:rFonts w:ascii="Traditional Arabic" w:eastAsia="Calibri" w:hAnsi="Traditional Arabic" w:cs="Traditional Arabic"/>
                <w:sz w:val="32"/>
                <w:szCs w:val="32"/>
                <w:rtl/>
                <w:lang w:bidi="ar-JO"/>
              </w:rPr>
              <w:t xml:space="preserve"> </w:t>
            </w:r>
            <w:r w:rsidR="002B7C7C" w:rsidRPr="00293842">
              <w:rPr>
                <w:rFonts w:ascii="Traditional Arabic" w:eastAsia="Calibri" w:hAnsi="Traditional Arabic" w:cs="Traditional Arabic"/>
                <w:sz w:val="32"/>
                <w:szCs w:val="32"/>
                <w:rtl/>
                <w:lang w:bidi="ar-JO"/>
              </w:rPr>
              <w:t>السّجعُ فنٌّ من فنونِ البلاغةِ، ويعني أنْ تنتهيَ العبارةُ بالحرفِ نفسِهِ الّذي انتهتْ بِهِ العبارةُ الّتي قبلَها؛ فيمنحُ الكلامَ جرْسًا موسيقيًّا وإيقاعًا يجذبُ السّامعَ، ويزيدُ التّعبيرَ قوّةً وتأثيرًا ووضوحًا.</w:t>
            </w:r>
            <w:r w:rsidR="002D52F1" w:rsidRPr="00293842">
              <w:rPr>
                <w:rFonts w:ascii="Traditional Arabic" w:eastAsia="Calibri" w:hAnsi="Traditional Arabic" w:cs="Traditional Arabic"/>
                <w:sz w:val="32"/>
                <w:szCs w:val="32"/>
                <w:rtl/>
                <w:lang w:bidi="ar-JO"/>
              </w:rPr>
              <w:br/>
              <w:t>مثال عليه: ظفرنا والله بصيد، وحياك الله يا أبا زيد، من أين أقبلت؟ وأين نزلت؟ ومتى وافيت؟ وهلّم إلى البيت.</w:t>
            </w:r>
            <w:r w:rsidR="00C32F73" w:rsidRPr="00293842">
              <w:rPr>
                <w:rFonts w:ascii="Traditional Arabic" w:eastAsia="Calibri" w:hAnsi="Traditional Arabic" w:cs="Traditional Arabic"/>
                <w:sz w:val="32"/>
                <w:szCs w:val="32"/>
                <w:rtl/>
                <w:lang w:bidi="ar-JO"/>
              </w:rPr>
              <w:br/>
              <w:t xml:space="preserve">ب- </w:t>
            </w:r>
            <w:r w:rsidR="009612D1" w:rsidRPr="00293842">
              <w:rPr>
                <w:rFonts w:ascii="Traditional Arabic" w:eastAsia="Calibri" w:hAnsi="Traditional Arabic" w:cs="Traditional Arabic"/>
                <w:sz w:val="32"/>
                <w:szCs w:val="32"/>
                <w:rtl/>
              </w:rPr>
              <w:t>كيف يؤثّر السّجع في إحداث إيقاع موسيقيّ للنّصّ؟</w:t>
            </w:r>
          </w:p>
          <w:p w:rsidR="00F3432D" w:rsidRPr="00293842" w:rsidRDefault="00BF43DA" w:rsidP="009612D1">
            <w:pPr>
              <w:pStyle w:val="ListParagraph"/>
              <w:spacing w:after="200" w:line="276" w:lineRule="auto"/>
              <w:ind w:left="702"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من خلال تتابع الجمل المسجوعة التي تحدث نوعًا من الإيقاع الذي يشد الأسماع ويستميل القلوب.</w:t>
            </w:r>
          </w:p>
          <w:p w:rsidR="009612D1" w:rsidRPr="009612D1" w:rsidRDefault="009612D1" w:rsidP="009612D1">
            <w:pPr>
              <w:spacing w:after="200"/>
              <w:jc w:val="lowKashida"/>
              <w:rPr>
                <w:rFonts w:ascii="Traditional Arabic" w:eastAsia="Calibri" w:hAnsi="Traditional Arabic" w:cs="Traditional Arabic"/>
                <w:sz w:val="32"/>
                <w:szCs w:val="32"/>
                <w:rtl/>
              </w:rPr>
            </w:pPr>
            <w:r w:rsidRPr="009612D1">
              <w:rPr>
                <w:rFonts w:ascii="Traditional Arabic" w:eastAsia="Calibri" w:hAnsi="Traditional Arabic" w:cs="Traditional Arabic"/>
                <w:sz w:val="32"/>
                <w:szCs w:val="32"/>
                <w:rtl/>
              </w:rPr>
              <w:t>4- استخدم الكاتب عناصر الحركة، والصّوت، واللّون، والذّوق في النصّ.</w:t>
            </w:r>
          </w:p>
          <w:p w:rsidR="009612D1" w:rsidRPr="00293842" w:rsidRDefault="002D52F1" w:rsidP="009612D1">
            <w:pPr>
              <w:jc w:val="lowKashida"/>
              <w:rPr>
                <w:rFonts w:ascii="Traditional Arabic" w:eastAsia="Calibri" w:hAnsi="Traditional Arabic" w:cs="Traditional Arabic"/>
                <w:sz w:val="32"/>
                <w:szCs w:val="32"/>
                <w:rtl/>
              </w:rPr>
            </w:pPr>
            <w:r w:rsidRPr="00293842">
              <w:rPr>
                <w:rFonts w:ascii="Traditional Arabic" w:eastAsia="Calibri" w:hAnsi="Traditional Arabic" w:cs="Traditional Arabic"/>
                <w:sz w:val="32"/>
                <w:szCs w:val="32"/>
                <w:rtl/>
                <w:lang w:bidi="ar-JO"/>
              </w:rPr>
              <w:t xml:space="preserve">أ- </w:t>
            </w:r>
            <w:r w:rsidR="009612D1" w:rsidRPr="00293842">
              <w:rPr>
                <w:rFonts w:ascii="Traditional Arabic" w:eastAsia="Calibri" w:hAnsi="Traditional Arabic" w:cs="Traditional Arabic"/>
                <w:sz w:val="32"/>
                <w:szCs w:val="32"/>
                <w:rtl/>
              </w:rPr>
              <w:t>اضرب مثلًا لكلٍّ منها.</w:t>
            </w:r>
          </w:p>
          <w:p w:rsidR="002D52F1" w:rsidRPr="00293842" w:rsidRDefault="002D52F1" w:rsidP="009612D1">
            <w:pPr>
              <w:pStyle w:val="ListParagraph"/>
              <w:spacing w:after="200" w:line="276" w:lineRule="auto"/>
              <w:ind w:left="702"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الحركة:</w:t>
            </w:r>
            <w:r w:rsidR="00BF43DA" w:rsidRPr="00293842">
              <w:rPr>
                <w:rFonts w:ascii="Traditional Arabic" w:eastAsia="Calibri" w:hAnsi="Traditional Arabic" w:cs="Traditional Arabic"/>
                <w:sz w:val="32"/>
                <w:szCs w:val="32"/>
                <w:rtl/>
                <w:lang w:bidi="ar-JO"/>
              </w:rPr>
              <w:t xml:space="preserve"> </w:t>
            </w:r>
            <w:r w:rsidRPr="00293842">
              <w:rPr>
                <w:rFonts w:ascii="Traditional Arabic" w:eastAsia="Calibri" w:hAnsi="Traditional Arabic" w:cs="Traditional Arabic"/>
                <w:sz w:val="32"/>
                <w:szCs w:val="32"/>
                <w:rtl/>
                <w:lang w:bidi="ar-JO"/>
              </w:rPr>
              <w:t>زن له من تلك الحلواء، واختر له من تلك الأطباق، وانضد عليه أوراق الرقاش، ورش عليه شيئا من ماء</w:t>
            </w:r>
            <w:r w:rsidR="00BF43DA" w:rsidRPr="00293842">
              <w:rPr>
                <w:rFonts w:ascii="Traditional Arabic" w:eastAsia="Calibri" w:hAnsi="Traditional Arabic" w:cs="Traditional Arabic"/>
                <w:sz w:val="32"/>
                <w:szCs w:val="32"/>
                <w:rtl/>
                <w:lang w:bidi="ar-JO"/>
              </w:rPr>
              <w:t xml:space="preserve"> السماق، فانحنى الشواء بساطوره </w:t>
            </w:r>
            <w:r w:rsidRPr="00293842">
              <w:rPr>
                <w:rFonts w:ascii="Traditional Arabic" w:eastAsia="Calibri" w:hAnsi="Traditional Arabic" w:cs="Traditional Arabic"/>
                <w:sz w:val="32"/>
                <w:szCs w:val="32"/>
                <w:rtl/>
                <w:lang w:bidi="ar-JO"/>
              </w:rPr>
              <w:t>على زبدة تنوره.</w:t>
            </w:r>
            <w:r w:rsidRPr="00293842">
              <w:rPr>
                <w:rFonts w:ascii="Traditional Arabic" w:eastAsia="Calibri" w:hAnsi="Traditional Arabic" w:cs="Traditional Arabic"/>
                <w:sz w:val="32"/>
                <w:szCs w:val="32"/>
                <w:rtl/>
                <w:lang w:bidi="ar-JO"/>
              </w:rPr>
              <w:br/>
              <w:t xml:space="preserve">الصوت: </w:t>
            </w:r>
            <w:r w:rsidR="00CF43DD" w:rsidRPr="00293842">
              <w:rPr>
                <w:rFonts w:ascii="Traditional Arabic" w:eastAsia="Calibri" w:hAnsi="Traditional Arabic" w:cs="Traditional Arabic"/>
                <w:sz w:val="32"/>
                <w:szCs w:val="32"/>
                <w:rtl/>
                <w:lang w:bidi="ar-JO"/>
              </w:rPr>
              <w:t>فجعل السوادي يبكي.</w:t>
            </w:r>
          </w:p>
          <w:p w:rsidR="00CF43DD" w:rsidRPr="00293842" w:rsidRDefault="002D52F1" w:rsidP="00B84120">
            <w:pPr>
              <w:pStyle w:val="ListParagraph"/>
              <w:spacing w:after="200" w:line="276" w:lineRule="auto"/>
              <w:ind w:left="702"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اللون: لؤلؤي الدهن كوكبيّ اللون.</w:t>
            </w:r>
            <w:r w:rsidRPr="00293842">
              <w:rPr>
                <w:rFonts w:ascii="Traditional Arabic" w:eastAsia="Calibri" w:hAnsi="Traditional Arabic" w:cs="Traditional Arabic"/>
                <w:sz w:val="32"/>
                <w:szCs w:val="32"/>
                <w:rtl/>
                <w:lang w:bidi="ar-JO"/>
              </w:rPr>
              <w:br/>
              <w:t>الذوق:</w:t>
            </w:r>
            <w:r w:rsidR="00CF43DD" w:rsidRPr="00293842">
              <w:rPr>
                <w:rFonts w:ascii="Traditional Arabic" w:eastAsia="Calibri" w:hAnsi="Traditional Arabic" w:cs="Traditional Arabic"/>
                <w:sz w:val="32"/>
                <w:szCs w:val="32"/>
                <w:rtl/>
                <w:lang w:bidi="ar-JO"/>
              </w:rPr>
              <w:t xml:space="preserve"> طعامه أطيب</w:t>
            </w:r>
            <w:r w:rsidR="001C0553" w:rsidRPr="00293842">
              <w:rPr>
                <w:rFonts w:ascii="Traditional Arabic" w:eastAsia="Calibri" w:hAnsi="Traditional Arabic" w:cs="Traditional Arabic"/>
                <w:sz w:val="32"/>
                <w:szCs w:val="32"/>
                <w:rtl/>
                <w:lang w:bidi="ar-JO"/>
              </w:rPr>
              <w:t>.</w:t>
            </w:r>
          </w:p>
          <w:p w:rsidR="009612D1" w:rsidRPr="00293842" w:rsidRDefault="009612D1" w:rsidP="009612D1">
            <w:pPr>
              <w:pStyle w:val="ListParagraph"/>
              <w:spacing w:after="200" w:line="276" w:lineRule="auto"/>
              <w:ind w:left="1062" w:right="252"/>
              <w:jc w:val="left"/>
              <w:rPr>
                <w:rFonts w:ascii="Traditional Arabic" w:eastAsia="Calibri" w:hAnsi="Traditional Arabic" w:cs="Traditional Arabic"/>
                <w:sz w:val="32"/>
                <w:szCs w:val="32"/>
                <w:rtl/>
                <w:lang w:bidi="ar-JO"/>
              </w:rPr>
            </w:pPr>
            <w:r w:rsidRPr="00293842">
              <w:rPr>
                <w:rFonts w:ascii="Traditional Arabic" w:eastAsia="Calibri" w:hAnsi="Traditional Arabic" w:cs="Traditional Arabic"/>
                <w:sz w:val="32"/>
                <w:szCs w:val="32"/>
                <w:rtl/>
              </w:rPr>
              <w:t>ب- بيّن أثر هذه العناصر في جمال النصّ.</w:t>
            </w:r>
          </w:p>
          <w:p w:rsidR="00F3432D" w:rsidRPr="00293842" w:rsidRDefault="002D52F1" w:rsidP="009612D1">
            <w:pPr>
              <w:pStyle w:val="ListParagraph"/>
              <w:spacing w:after="200" w:line="276" w:lineRule="auto"/>
              <w:ind w:left="1062"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لتقريب الصورة لذهن القارئ.</w:t>
            </w:r>
          </w:p>
          <w:p w:rsidR="00494A63" w:rsidRPr="00293842" w:rsidRDefault="00494A63" w:rsidP="00B84120">
            <w:pPr>
              <w:spacing w:after="200" w:line="276" w:lineRule="auto"/>
              <w:ind w:left="342" w:right="252"/>
              <w:contextualSpacing/>
              <w:jc w:val="left"/>
              <w:rPr>
                <w:rFonts w:ascii="Traditional Arabic" w:eastAsia="Calibri" w:hAnsi="Traditional Arabic" w:cs="Traditional Arabic"/>
                <w:sz w:val="32"/>
                <w:szCs w:val="32"/>
                <w:rtl/>
                <w:lang w:bidi="ar-JO"/>
              </w:rPr>
            </w:pPr>
          </w:p>
          <w:p w:rsidR="00494A63" w:rsidRPr="00293842" w:rsidRDefault="00494A63" w:rsidP="00B84120">
            <w:pPr>
              <w:spacing w:after="200" w:line="276" w:lineRule="auto"/>
              <w:ind w:left="342" w:right="252"/>
              <w:contextualSpacing/>
              <w:jc w:val="left"/>
              <w:rPr>
                <w:rFonts w:ascii="Traditional Arabic" w:eastAsia="Calibri" w:hAnsi="Traditional Arabic" w:cs="Traditional Arabic"/>
                <w:b/>
                <w:bCs/>
                <w:sz w:val="32"/>
                <w:szCs w:val="32"/>
                <w:rtl/>
                <w:lang w:bidi="ar-JO"/>
              </w:rPr>
            </w:pPr>
            <w:r w:rsidRPr="00293842">
              <w:rPr>
                <w:rFonts w:ascii="Traditional Arabic" w:eastAsia="Calibri" w:hAnsi="Traditional Arabic" w:cs="Traditional Arabic"/>
                <w:b/>
                <w:bCs/>
                <w:sz w:val="32"/>
                <w:szCs w:val="32"/>
                <w:rtl/>
                <w:lang w:bidi="ar-JO"/>
              </w:rPr>
              <w:t>قضايا لغوية:</w:t>
            </w:r>
          </w:p>
          <w:p w:rsidR="008F4A24" w:rsidRPr="00293842" w:rsidRDefault="008F4A24" w:rsidP="008F4A24">
            <w:pPr>
              <w:pStyle w:val="ListParagraph"/>
              <w:numPr>
                <w:ilvl w:val="0"/>
                <w:numId w:val="31"/>
              </w:numPr>
              <w:spacing w:after="200" w:line="276" w:lineRule="auto"/>
              <w:ind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1- استخرج من النصّ السابق:</w:t>
            </w:r>
          </w:p>
          <w:p w:rsidR="00494A63" w:rsidRPr="00293842" w:rsidRDefault="008F4184" w:rsidP="008F4A24">
            <w:pPr>
              <w:pStyle w:val="ListParagraph"/>
              <w:spacing w:after="200" w:line="276" w:lineRule="auto"/>
              <w:ind w:left="702"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 xml:space="preserve"> أ. </w:t>
            </w:r>
            <w:r w:rsidR="00CF43DD" w:rsidRPr="00293842">
              <w:rPr>
                <w:rFonts w:ascii="Traditional Arabic" w:eastAsia="Calibri" w:hAnsi="Traditional Arabic" w:cs="Traditional Arabic"/>
                <w:sz w:val="32"/>
                <w:szCs w:val="32"/>
                <w:rtl/>
                <w:lang w:bidi="ar-JO"/>
              </w:rPr>
              <w:t>مصدرا صريحا لفعل رباعي: تمزيق.</w:t>
            </w:r>
            <w:r w:rsidR="00CF43DD" w:rsidRPr="00293842">
              <w:rPr>
                <w:rFonts w:ascii="Traditional Arabic" w:eastAsia="Calibri" w:hAnsi="Traditional Arabic" w:cs="Traditional Arabic"/>
                <w:sz w:val="32"/>
                <w:szCs w:val="32"/>
                <w:rtl/>
                <w:lang w:bidi="ar-JO"/>
              </w:rPr>
              <w:br/>
            </w:r>
            <w:r w:rsidRPr="00293842">
              <w:rPr>
                <w:rFonts w:ascii="Traditional Arabic" w:eastAsia="Calibri" w:hAnsi="Traditional Arabic" w:cs="Traditional Arabic"/>
                <w:sz w:val="32"/>
                <w:szCs w:val="32"/>
                <w:rtl/>
                <w:lang w:bidi="ar-JO"/>
              </w:rPr>
              <w:t xml:space="preserve">ب. </w:t>
            </w:r>
            <w:r w:rsidR="00CF43DD" w:rsidRPr="00293842">
              <w:rPr>
                <w:rFonts w:ascii="Traditional Arabic" w:eastAsia="Calibri" w:hAnsi="Traditional Arabic" w:cs="Traditional Arabic"/>
                <w:sz w:val="32"/>
                <w:szCs w:val="32"/>
                <w:rtl/>
                <w:lang w:bidi="ar-JO"/>
              </w:rPr>
              <w:t>اسم تفضيل: أقرب، أطيب</w:t>
            </w:r>
            <w:r w:rsidR="00CF43DD" w:rsidRPr="00293842">
              <w:rPr>
                <w:rFonts w:ascii="Traditional Arabic" w:eastAsia="Calibri" w:hAnsi="Traditional Arabic" w:cs="Traditional Arabic"/>
                <w:sz w:val="32"/>
                <w:szCs w:val="32"/>
                <w:rtl/>
                <w:lang w:bidi="ar-JO"/>
              </w:rPr>
              <w:br/>
            </w:r>
            <w:r w:rsidRPr="00293842">
              <w:rPr>
                <w:rFonts w:ascii="Traditional Arabic" w:eastAsia="Calibri" w:hAnsi="Traditional Arabic" w:cs="Traditional Arabic"/>
                <w:sz w:val="32"/>
                <w:szCs w:val="32"/>
                <w:rtl/>
                <w:lang w:bidi="ar-JO"/>
              </w:rPr>
              <w:t xml:space="preserve">ج. </w:t>
            </w:r>
            <w:r w:rsidR="00CF43DD" w:rsidRPr="00293842">
              <w:rPr>
                <w:rFonts w:ascii="Traditional Arabic" w:eastAsia="Calibri" w:hAnsi="Traditional Arabic" w:cs="Traditional Arabic"/>
                <w:sz w:val="32"/>
                <w:szCs w:val="32"/>
                <w:rtl/>
                <w:lang w:bidi="ar-JO"/>
              </w:rPr>
              <w:t xml:space="preserve">جمع تكسير: أطباق، أوراق، </w:t>
            </w:r>
            <w:r w:rsidR="00CF43DD" w:rsidRPr="00293842">
              <w:rPr>
                <w:rFonts w:ascii="Traditional Arabic" w:eastAsia="Calibri" w:hAnsi="Traditional Arabic" w:cs="Traditional Arabic"/>
                <w:sz w:val="32"/>
                <w:szCs w:val="32"/>
                <w:rtl/>
                <w:lang w:bidi="ar-JO"/>
              </w:rPr>
              <w:br/>
            </w:r>
            <w:r w:rsidRPr="00293842">
              <w:rPr>
                <w:rFonts w:ascii="Traditional Arabic" w:eastAsia="Calibri" w:hAnsi="Traditional Arabic" w:cs="Traditional Arabic"/>
                <w:sz w:val="32"/>
                <w:szCs w:val="32"/>
                <w:rtl/>
                <w:lang w:bidi="ar-JO"/>
              </w:rPr>
              <w:lastRenderedPageBreak/>
              <w:t xml:space="preserve">د. </w:t>
            </w:r>
            <w:r w:rsidR="00CF43DD" w:rsidRPr="00293842">
              <w:rPr>
                <w:rFonts w:ascii="Traditional Arabic" w:eastAsia="Calibri" w:hAnsi="Traditional Arabic" w:cs="Traditional Arabic"/>
                <w:sz w:val="32"/>
                <w:szCs w:val="32"/>
                <w:rtl/>
                <w:lang w:bidi="ar-JO"/>
              </w:rPr>
              <w:t>اسم فاعل: راجعون.</w:t>
            </w:r>
          </w:p>
          <w:p w:rsidR="008F4A24" w:rsidRPr="00293842" w:rsidRDefault="008F4A24" w:rsidP="008F4A24">
            <w:pPr>
              <w:pStyle w:val="ListParagraph"/>
              <w:numPr>
                <w:ilvl w:val="0"/>
                <w:numId w:val="31"/>
              </w:numPr>
              <w:spacing w:after="200" w:line="276" w:lineRule="auto"/>
              <w:ind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2- أعرب ما تحته خطّ في النصّ السابق إعرابًا تامًّا.</w:t>
            </w:r>
          </w:p>
          <w:p w:rsidR="00256154" w:rsidRPr="00293842" w:rsidRDefault="00E45577" w:rsidP="008F4A24">
            <w:pPr>
              <w:pStyle w:val="ListParagraph"/>
              <w:spacing w:after="200" w:line="276" w:lineRule="auto"/>
              <w:ind w:left="702"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 xml:space="preserve"> أبو: خبر لكنّ مرفوع وعلامة رفعه الواو لأنه من الأسماء الخمسة، وهو مضاف، وعبيد مضاف إليه مجرور وعلامة جره الكسرة.</w:t>
            </w:r>
          </w:p>
          <w:p w:rsidR="00E45577" w:rsidRPr="00293842" w:rsidRDefault="00E45577" w:rsidP="00B84120">
            <w:pPr>
              <w:pStyle w:val="ListParagraph"/>
              <w:spacing w:after="200" w:line="276" w:lineRule="auto"/>
              <w:ind w:left="702" w:right="252"/>
              <w:jc w:val="left"/>
              <w:rPr>
                <w:rFonts w:ascii="Traditional Arabic" w:eastAsia="Calibri" w:hAnsi="Traditional Arabic" w:cs="Traditional Arabic"/>
                <w:sz w:val="32"/>
                <w:szCs w:val="32"/>
                <w:rtl/>
                <w:lang w:bidi="ar-JO"/>
              </w:rPr>
            </w:pPr>
            <w:r w:rsidRPr="00293842">
              <w:rPr>
                <w:rFonts w:ascii="Traditional Arabic" w:eastAsia="Calibri" w:hAnsi="Traditional Arabic" w:cs="Traditional Arabic"/>
                <w:sz w:val="32"/>
                <w:szCs w:val="32"/>
                <w:rtl/>
                <w:lang w:bidi="ar-JO"/>
              </w:rPr>
              <w:t>هنيًّا: حال منصوبة وعلامة نصبها الفتحة.</w:t>
            </w:r>
          </w:p>
          <w:p w:rsidR="00E45577" w:rsidRPr="00293842" w:rsidRDefault="00E45577" w:rsidP="00B84120">
            <w:pPr>
              <w:pStyle w:val="ListParagraph"/>
              <w:spacing w:after="200" w:line="276" w:lineRule="auto"/>
              <w:ind w:left="702"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جعلها: جعل فعل ماضٍ مبنيّ على الفتح، والفاعل ضمير مستتر تقديره هو، والها ضمير متصل مبني في محل نصب مفعول به أول.</w:t>
            </w:r>
          </w:p>
          <w:p w:rsidR="008F4A24" w:rsidRPr="00293842" w:rsidRDefault="008F4A24" w:rsidP="00B84120">
            <w:pPr>
              <w:pStyle w:val="ListParagraph"/>
              <w:numPr>
                <w:ilvl w:val="0"/>
                <w:numId w:val="31"/>
              </w:numPr>
              <w:spacing w:after="200" w:line="276" w:lineRule="auto"/>
              <w:ind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rPr>
              <w:t xml:space="preserve">ما معاني الزيادة للأفعال الآتية:    </w:t>
            </w:r>
          </w:p>
          <w:p w:rsidR="00CF43DD" w:rsidRPr="00293842" w:rsidRDefault="00256154" w:rsidP="008F4A24">
            <w:pPr>
              <w:pStyle w:val="ListParagraph"/>
              <w:spacing w:after="200" w:line="276" w:lineRule="auto"/>
              <w:ind w:left="702"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انحنى: المطاوعة،</w:t>
            </w:r>
            <w:r w:rsidR="008F299B" w:rsidRPr="00293842">
              <w:rPr>
                <w:rFonts w:ascii="Traditional Arabic" w:eastAsia="Calibri" w:hAnsi="Traditional Arabic" w:cs="Traditional Arabic"/>
                <w:sz w:val="32"/>
                <w:szCs w:val="32"/>
                <w:rtl/>
                <w:lang w:bidi="ar-JO"/>
              </w:rPr>
              <w:t xml:space="preserve">  أبعد: التعدية</w:t>
            </w:r>
            <w:r w:rsidRPr="00293842">
              <w:rPr>
                <w:rFonts w:ascii="Traditional Arabic" w:eastAsia="Calibri" w:hAnsi="Traditional Arabic" w:cs="Traditional Arabic"/>
                <w:sz w:val="32"/>
                <w:szCs w:val="32"/>
                <w:rtl/>
                <w:lang w:bidi="ar-JO"/>
              </w:rPr>
              <w:t>، مزّق: التكثير والمبالغة.</w:t>
            </w:r>
          </w:p>
          <w:p w:rsidR="008F4A24" w:rsidRPr="00293842" w:rsidRDefault="008F4A24" w:rsidP="008F4A24">
            <w:pPr>
              <w:pStyle w:val="ListParagraph"/>
              <w:numPr>
                <w:ilvl w:val="0"/>
                <w:numId w:val="31"/>
              </w:numPr>
              <w:spacing w:after="200" w:line="276" w:lineRule="auto"/>
              <w:ind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 xml:space="preserve"> ما الميزان الصرفيّ لما يأتي:</w:t>
            </w:r>
          </w:p>
          <w:p w:rsidR="00256154" w:rsidRPr="00293842" w:rsidRDefault="00256154" w:rsidP="008F4A24">
            <w:pPr>
              <w:pStyle w:val="ListParagraph"/>
              <w:spacing w:after="200" w:line="276" w:lineRule="auto"/>
              <w:ind w:left="702"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فِعال، فِلْ، انفعل.</w:t>
            </w:r>
          </w:p>
          <w:p w:rsidR="008F4A24" w:rsidRPr="00293842" w:rsidRDefault="008F4A24" w:rsidP="008F4A24">
            <w:pPr>
              <w:pStyle w:val="ListParagraph"/>
              <w:numPr>
                <w:ilvl w:val="0"/>
                <w:numId w:val="31"/>
              </w:numPr>
              <w:spacing w:after="200" w:line="276" w:lineRule="auto"/>
              <w:ind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 xml:space="preserve"> ما الموقع الإعرابيّ للجملة الّتي تحتها خطّ: أتينا شوّاءً يتقاطرُ عرقًا.</w:t>
            </w:r>
          </w:p>
          <w:p w:rsidR="00256154" w:rsidRPr="00293842" w:rsidRDefault="00256154" w:rsidP="008F4A24">
            <w:pPr>
              <w:pStyle w:val="ListParagraph"/>
              <w:spacing w:after="200" w:line="276" w:lineRule="auto"/>
              <w:ind w:left="702"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جمل</w:t>
            </w:r>
            <w:r w:rsidR="008F299B" w:rsidRPr="00293842">
              <w:rPr>
                <w:rFonts w:ascii="Traditional Arabic" w:eastAsia="Calibri" w:hAnsi="Traditional Arabic" w:cs="Traditional Arabic"/>
                <w:sz w:val="32"/>
                <w:szCs w:val="32"/>
                <w:rtl/>
                <w:lang w:bidi="ar-JO"/>
              </w:rPr>
              <w:t>ة فعليّة في محل نصب نعت</w:t>
            </w:r>
            <w:r w:rsidRPr="00293842">
              <w:rPr>
                <w:rFonts w:ascii="Traditional Arabic" w:eastAsia="Calibri" w:hAnsi="Traditional Arabic" w:cs="Traditional Arabic"/>
                <w:sz w:val="32"/>
                <w:szCs w:val="32"/>
                <w:rtl/>
                <w:lang w:bidi="ar-JO"/>
              </w:rPr>
              <w:t>.</w:t>
            </w:r>
          </w:p>
          <w:p w:rsidR="00622391" w:rsidRPr="00293842" w:rsidRDefault="00622391" w:rsidP="00622391">
            <w:pPr>
              <w:pStyle w:val="ListParagraph"/>
              <w:numPr>
                <w:ilvl w:val="0"/>
                <w:numId w:val="31"/>
              </w:numPr>
              <w:spacing w:after="200" w:line="276" w:lineRule="auto"/>
              <w:ind w:right="252"/>
              <w:jc w:val="left"/>
              <w:rPr>
                <w:rFonts w:ascii="Traditional Arabic" w:eastAsia="Calibri" w:hAnsi="Traditional Arabic" w:cs="Traditional Arabic"/>
                <w:sz w:val="32"/>
                <w:szCs w:val="32"/>
                <w:rtl/>
                <w:lang w:bidi="ar-JO"/>
              </w:rPr>
            </w:pPr>
            <w:r w:rsidRPr="00293842">
              <w:rPr>
                <w:rFonts w:ascii="Traditional Arabic" w:eastAsia="Calibri" w:hAnsi="Traditional Arabic" w:cs="Traditional Arabic"/>
                <w:sz w:val="32"/>
                <w:szCs w:val="32"/>
                <w:rtl/>
                <w:lang w:bidi="ar-JO"/>
              </w:rPr>
              <w:t>استخرج من الفقرة الآتية حرفين من حروف العطف، مبيّنًا معناهما:</w:t>
            </w:r>
          </w:p>
          <w:p w:rsidR="00622391" w:rsidRPr="00293842" w:rsidRDefault="00622391" w:rsidP="00622391">
            <w:pPr>
              <w:pStyle w:val="ListParagraph"/>
              <w:spacing w:after="200" w:line="276" w:lineRule="auto"/>
              <w:ind w:left="702"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والسّوق أقرب، وطعامُهُ أطيب، فاستفزّتْهُ حُمَةُ القَرَم، وعطفَتهُ عاطفةُ اللَّقَم، وطمع، ولم يعلمْ أنَّهُ وقع، ثمَّ أتينا شوَّاءً يتقاطرُ شِواؤهُ عَرَقًا.</w:t>
            </w:r>
          </w:p>
          <w:p w:rsidR="00494A63" w:rsidRPr="00293842" w:rsidRDefault="00256154" w:rsidP="00B84120">
            <w:pPr>
              <w:pStyle w:val="ListParagraph"/>
              <w:numPr>
                <w:ilvl w:val="0"/>
                <w:numId w:val="31"/>
              </w:numPr>
              <w:spacing w:after="200" w:line="276" w:lineRule="auto"/>
              <w:ind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الوا</w:t>
            </w:r>
            <w:r w:rsidR="008F299B" w:rsidRPr="00293842">
              <w:rPr>
                <w:rFonts w:ascii="Traditional Arabic" w:eastAsia="Calibri" w:hAnsi="Traditional Arabic" w:cs="Traditional Arabic"/>
                <w:sz w:val="32"/>
                <w:szCs w:val="32"/>
                <w:rtl/>
                <w:lang w:bidi="ar-JO"/>
              </w:rPr>
              <w:t>و</w:t>
            </w:r>
            <w:r w:rsidRPr="00293842">
              <w:rPr>
                <w:rFonts w:ascii="Traditional Arabic" w:eastAsia="Calibri" w:hAnsi="Traditional Arabic" w:cs="Traditional Arabic"/>
                <w:sz w:val="32"/>
                <w:szCs w:val="32"/>
                <w:rtl/>
                <w:lang w:bidi="ar-JO"/>
              </w:rPr>
              <w:t xml:space="preserve"> </w:t>
            </w:r>
            <w:r w:rsidR="008F299B" w:rsidRPr="00293842">
              <w:rPr>
                <w:rFonts w:ascii="Traditional Arabic" w:eastAsia="Calibri" w:hAnsi="Traditional Arabic" w:cs="Traditional Arabic"/>
                <w:sz w:val="32"/>
                <w:szCs w:val="32"/>
                <w:rtl/>
                <w:lang w:bidi="ar-JO"/>
              </w:rPr>
              <w:t xml:space="preserve">  </w:t>
            </w:r>
            <w:r w:rsidRPr="00293842">
              <w:rPr>
                <w:rFonts w:ascii="Traditional Arabic" w:eastAsia="Calibri" w:hAnsi="Traditional Arabic" w:cs="Traditional Arabic"/>
                <w:sz w:val="32"/>
                <w:szCs w:val="32"/>
                <w:rtl/>
                <w:lang w:bidi="ar-JO"/>
              </w:rPr>
              <w:t xml:space="preserve">في (وعطفته) </w:t>
            </w:r>
            <w:r w:rsidR="008F299B" w:rsidRPr="00293842">
              <w:rPr>
                <w:rFonts w:ascii="Traditional Arabic" w:eastAsia="Calibri" w:hAnsi="Traditional Arabic" w:cs="Traditional Arabic"/>
                <w:sz w:val="32"/>
                <w:szCs w:val="32"/>
                <w:rtl/>
                <w:lang w:bidi="ar-JO"/>
              </w:rPr>
              <w:t>، الواو في (وطعامه) ، الواو في (وطمع) و</w:t>
            </w:r>
            <w:r w:rsidRPr="00293842">
              <w:rPr>
                <w:rFonts w:ascii="Traditional Arabic" w:eastAsia="Calibri" w:hAnsi="Traditional Arabic" w:cs="Traditional Arabic"/>
                <w:sz w:val="32"/>
                <w:szCs w:val="32"/>
                <w:rtl/>
                <w:lang w:bidi="ar-JO"/>
              </w:rPr>
              <w:t>يفيد الجمع والمشاركة.</w:t>
            </w:r>
            <w:r w:rsidRPr="00293842">
              <w:rPr>
                <w:rFonts w:ascii="Traditional Arabic" w:eastAsia="Calibri" w:hAnsi="Traditional Arabic" w:cs="Traditional Arabic"/>
                <w:sz w:val="32"/>
                <w:szCs w:val="32"/>
                <w:rtl/>
                <w:lang w:bidi="ar-JO"/>
              </w:rPr>
              <w:br/>
              <w:t>ثمّ</w:t>
            </w:r>
            <w:r w:rsidR="008F299B" w:rsidRPr="00293842">
              <w:rPr>
                <w:rFonts w:ascii="Traditional Arabic" w:eastAsia="Calibri" w:hAnsi="Traditional Arabic" w:cs="Traditional Arabic"/>
                <w:sz w:val="32"/>
                <w:szCs w:val="32"/>
                <w:rtl/>
                <w:lang w:bidi="ar-JO"/>
              </w:rPr>
              <w:t xml:space="preserve">    </w:t>
            </w:r>
            <w:r w:rsidRPr="00293842">
              <w:rPr>
                <w:rFonts w:ascii="Traditional Arabic" w:eastAsia="Calibri" w:hAnsi="Traditional Arabic" w:cs="Traditional Arabic"/>
                <w:sz w:val="32"/>
                <w:szCs w:val="32"/>
                <w:rtl/>
                <w:lang w:bidi="ar-JO"/>
              </w:rPr>
              <w:t xml:space="preserve"> في (ثم أتينا) </w:t>
            </w:r>
            <w:r w:rsidR="008F299B" w:rsidRPr="00293842">
              <w:rPr>
                <w:rFonts w:ascii="Traditional Arabic" w:eastAsia="Calibri" w:hAnsi="Traditional Arabic" w:cs="Traditional Arabic"/>
                <w:sz w:val="32"/>
                <w:szCs w:val="32"/>
                <w:rtl/>
                <w:lang w:bidi="ar-JO"/>
              </w:rPr>
              <w:t>و</w:t>
            </w:r>
            <w:r w:rsidRPr="00293842">
              <w:rPr>
                <w:rFonts w:ascii="Traditional Arabic" w:eastAsia="Calibri" w:hAnsi="Traditional Arabic" w:cs="Traditional Arabic"/>
                <w:sz w:val="32"/>
                <w:szCs w:val="32"/>
                <w:rtl/>
                <w:lang w:bidi="ar-JO"/>
              </w:rPr>
              <w:t>يفيد الترتيب والتراخي.</w:t>
            </w:r>
          </w:p>
          <w:p w:rsidR="006B74C9" w:rsidRPr="00293842" w:rsidRDefault="006B74C9" w:rsidP="006B74C9">
            <w:pPr>
              <w:pStyle w:val="ListParagraph"/>
              <w:spacing w:after="200" w:line="276" w:lineRule="auto"/>
              <w:ind w:left="702" w:right="252"/>
              <w:jc w:val="left"/>
              <w:rPr>
                <w:rFonts w:ascii="Traditional Arabic" w:eastAsia="Calibri" w:hAnsi="Traditional Arabic" w:cs="Traditional Arabic"/>
                <w:sz w:val="32"/>
                <w:szCs w:val="32"/>
                <w:lang w:bidi="ar-JO"/>
              </w:rPr>
            </w:pPr>
            <w:r w:rsidRPr="00293842">
              <w:rPr>
                <w:rFonts w:ascii="Traditional Arabic" w:eastAsia="Calibri" w:hAnsi="Traditional Arabic" w:cs="Traditional Arabic"/>
                <w:sz w:val="32"/>
                <w:szCs w:val="32"/>
                <w:rtl/>
                <w:lang w:bidi="ar-JO"/>
              </w:rPr>
              <w:t>أو     في (أو إلى البيت) ويفيد التخيير.</w:t>
            </w:r>
          </w:p>
          <w:p w:rsidR="00494A63" w:rsidRPr="00293842" w:rsidRDefault="00494A63" w:rsidP="00B84120">
            <w:pPr>
              <w:ind w:right="990"/>
              <w:jc w:val="left"/>
              <w:rPr>
                <w:rFonts w:ascii="Traditional Arabic" w:hAnsi="Traditional Arabic" w:cs="Traditional Arabic"/>
                <w:b/>
                <w:bCs/>
                <w:sz w:val="32"/>
                <w:szCs w:val="32"/>
                <w:rtl/>
                <w:lang w:bidi="ar-JO"/>
              </w:rPr>
            </w:pPr>
            <w:r w:rsidRPr="00293842">
              <w:rPr>
                <w:rFonts w:ascii="Traditional Arabic" w:hAnsi="Traditional Arabic" w:cs="Traditional Arabic"/>
                <w:b/>
                <w:bCs/>
                <w:sz w:val="32"/>
                <w:szCs w:val="32"/>
                <w:rtl/>
                <w:lang w:bidi="ar-JO"/>
              </w:rPr>
              <w:t>الكتابة:</w:t>
            </w:r>
          </w:p>
          <w:p w:rsidR="00494A63" w:rsidRPr="00293842" w:rsidRDefault="008F299B" w:rsidP="00B84120">
            <w:pPr>
              <w:ind w:right="-1260"/>
              <w:jc w:val="left"/>
              <w:rPr>
                <w:rFonts w:ascii="Traditional Arabic" w:hAnsi="Traditional Arabic" w:cs="Traditional Arabic"/>
                <w:sz w:val="32"/>
                <w:szCs w:val="32"/>
              </w:rPr>
            </w:pPr>
            <w:r w:rsidRPr="00293842">
              <w:rPr>
                <w:rFonts w:ascii="Traditional Arabic" w:hAnsi="Traditional Arabic" w:cs="Traditional Arabic"/>
                <w:sz w:val="32"/>
                <w:szCs w:val="32"/>
                <w:rtl/>
              </w:rPr>
              <w:t>تترك لتقدير المعلم</w:t>
            </w:r>
          </w:p>
          <w:p w:rsidR="00494A63" w:rsidRPr="00293842" w:rsidRDefault="00494A63" w:rsidP="00B84120">
            <w:pPr>
              <w:ind w:right="-1260"/>
              <w:jc w:val="left"/>
              <w:rPr>
                <w:rFonts w:ascii="Traditional Arabic" w:hAnsi="Traditional Arabic" w:cs="Traditional Arabic"/>
                <w:sz w:val="32"/>
                <w:szCs w:val="32"/>
              </w:rPr>
            </w:pPr>
          </w:p>
        </w:tc>
      </w:tr>
    </w:tbl>
    <w:p w:rsidR="00494A63" w:rsidRPr="00293842" w:rsidRDefault="00494A63" w:rsidP="00293842">
      <w:pPr>
        <w:rPr>
          <w:rFonts w:ascii="Traditional Arabic" w:hAnsi="Traditional Arabic" w:cs="Traditional Arabic"/>
          <w:sz w:val="32"/>
          <w:szCs w:val="32"/>
          <w:rtl/>
        </w:rPr>
      </w:pPr>
    </w:p>
    <w:sectPr w:rsidR="00494A63" w:rsidRPr="00293842" w:rsidSect="004A5054">
      <w:pgSz w:w="12240" w:h="15840"/>
      <w:pgMar w:top="27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16F"/>
    <w:multiLevelType w:val="hybridMultilevel"/>
    <w:tmpl w:val="5122F882"/>
    <w:lvl w:ilvl="0" w:tplc="343AE4C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nsid w:val="08CA5484"/>
    <w:multiLevelType w:val="hybridMultilevel"/>
    <w:tmpl w:val="2A963A84"/>
    <w:lvl w:ilvl="0" w:tplc="F998B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A0535"/>
    <w:multiLevelType w:val="hybridMultilevel"/>
    <w:tmpl w:val="B4A2431C"/>
    <w:lvl w:ilvl="0" w:tplc="E8E656D6">
      <w:start w:val="8"/>
      <w:numFmt w:val="arabicAlpha"/>
      <w:lvlText w:val="%1-"/>
      <w:lvlJc w:val="left"/>
      <w:pPr>
        <w:ind w:left="1785" w:hanging="360"/>
      </w:p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3">
    <w:nsid w:val="094B34F4"/>
    <w:multiLevelType w:val="hybridMultilevel"/>
    <w:tmpl w:val="DEA04904"/>
    <w:lvl w:ilvl="0" w:tplc="4260E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511AF"/>
    <w:multiLevelType w:val="hybridMultilevel"/>
    <w:tmpl w:val="C7DE4774"/>
    <w:lvl w:ilvl="0" w:tplc="7436D6D8">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09E41091"/>
    <w:multiLevelType w:val="hybridMultilevel"/>
    <w:tmpl w:val="F4005652"/>
    <w:lvl w:ilvl="0" w:tplc="0832C04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nsid w:val="0AB43F01"/>
    <w:multiLevelType w:val="hybridMultilevel"/>
    <w:tmpl w:val="836A215A"/>
    <w:lvl w:ilvl="0" w:tplc="C9C074EE">
      <w:start w:val="5"/>
      <w:numFmt w:val="arabicAlpha"/>
      <w:lvlText w:val="%1-"/>
      <w:lvlJc w:val="left"/>
      <w:pPr>
        <w:ind w:left="1890" w:hanging="360"/>
      </w:pPr>
      <w:rPr>
        <w:lang w:val="en-US"/>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7">
    <w:nsid w:val="0DF93D04"/>
    <w:multiLevelType w:val="hybridMultilevel"/>
    <w:tmpl w:val="3E26936E"/>
    <w:lvl w:ilvl="0" w:tplc="16087A0A">
      <w:start w:val="4"/>
      <w:numFmt w:val="decimal"/>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nsid w:val="0EE93FC7"/>
    <w:multiLevelType w:val="hybridMultilevel"/>
    <w:tmpl w:val="96E09192"/>
    <w:lvl w:ilvl="0" w:tplc="A18E47B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nsid w:val="0FBD6921"/>
    <w:multiLevelType w:val="hybridMultilevel"/>
    <w:tmpl w:val="02D864E0"/>
    <w:lvl w:ilvl="0" w:tplc="F17CACCE">
      <w:start w:val="1"/>
      <w:numFmt w:val="arabicAlpha"/>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39B4B05"/>
    <w:multiLevelType w:val="hybridMultilevel"/>
    <w:tmpl w:val="8626F7D0"/>
    <w:lvl w:ilvl="0" w:tplc="06D2136C">
      <w:start w:val="1"/>
      <w:numFmt w:val="arabicAlpha"/>
      <w:lvlText w:val="%1-"/>
      <w:lvlJc w:val="left"/>
      <w:pPr>
        <w:ind w:left="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4DD1FBE"/>
    <w:multiLevelType w:val="hybridMultilevel"/>
    <w:tmpl w:val="7E248E5A"/>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19045291"/>
    <w:multiLevelType w:val="hybridMultilevel"/>
    <w:tmpl w:val="B6766C92"/>
    <w:lvl w:ilvl="0" w:tplc="7792BF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1B912E01"/>
    <w:multiLevelType w:val="hybridMultilevel"/>
    <w:tmpl w:val="729E8F60"/>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nsid w:val="1F510DDE"/>
    <w:multiLevelType w:val="hybridMultilevel"/>
    <w:tmpl w:val="C658CC76"/>
    <w:lvl w:ilvl="0" w:tplc="BD0AA0EE">
      <w:start w:val="1"/>
      <w:numFmt w:val="decimal"/>
      <w:lvlText w:val="%1-"/>
      <w:lvlJc w:val="left"/>
      <w:pPr>
        <w:ind w:left="1080" w:hanging="720"/>
      </w:pPr>
      <w:rPr>
        <w:rFonts w:ascii="Calibri" w:hAnsi="Calibri" w:cs="Aria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F6C36F1"/>
    <w:multiLevelType w:val="hybridMultilevel"/>
    <w:tmpl w:val="47F61912"/>
    <w:lvl w:ilvl="0" w:tplc="EEC23CD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6">
    <w:nsid w:val="21B675B7"/>
    <w:multiLevelType w:val="hybridMultilevel"/>
    <w:tmpl w:val="B2CA98CA"/>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nsid w:val="257A69EF"/>
    <w:multiLevelType w:val="hybridMultilevel"/>
    <w:tmpl w:val="F95035E2"/>
    <w:lvl w:ilvl="0" w:tplc="48787F7A">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8">
    <w:nsid w:val="26BB1183"/>
    <w:multiLevelType w:val="hybridMultilevel"/>
    <w:tmpl w:val="3ED039CA"/>
    <w:lvl w:ilvl="0" w:tplc="52086A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nsid w:val="279D5EF5"/>
    <w:multiLevelType w:val="hybridMultilevel"/>
    <w:tmpl w:val="1BD07140"/>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0">
    <w:nsid w:val="2F080003"/>
    <w:multiLevelType w:val="hybridMultilevel"/>
    <w:tmpl w:val="2FAE9304"/>
    <w:lvl w:ilvl="0" w:tplc="692887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1182E11"/>
    <w:multiLevelType w:val="hybridMultilevel"/>
    <w:tmpl w:val="4F24A28C"/>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nsid w:val="312B0114"/>
    <w:multiLevelType w:val="hybridMultilevel"/>
    <w:tmpl w:val="C3B2F82E"/>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3">
    <w:nsid w:val="3A7E360E"/>
    <w:multiLevelType w:val="hybridMultilevel"/>
    <w:tmpl w:val="4394D3DA"/>
    <w:lvl w:ilvl="0" w:tplc="AD6A65C2">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4">
    <w:nsid w:val="3B7F2CD0"/>
    <w:multiLevelType w:val="hybridMultilevel"/>
    <w:tmpl w:val="30B029D4"/>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5">
    <w:nsid w:val="3DCC08F8"/>
    <w:multiLevelType w:val="hybridMultilevel"/>
    <w:tmpl w:val="305EE07A"/>
    <w:lvl w:ilvl="0" w:tplc="FE521774">
      <w:start w:val="2"/>
      <w:numFmt w:val="arabicAlpha"/>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6">
    <w:nsid w:val="3FFF57F1"/>
    <w:multiLevelType w:val="hybridMultilevel"/>
    <w:tmpl w:val="21145AC8"/>
    <w:lvl w:ilvl="0" w:tplc="9CE68C8A">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2602B55"/>
    <w:multiLevelType w:val="hybridMultilevel"/>
    <w:tmpl w:val="DFC2973A"/>
    <w:lvl w:ilvl="0" w:tplc="FE024080">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nsid w:val="4EF95AD9"/>
    <w:multiLevelType w:val="hybridMultilevel"/>
    <w:tmpl w:val="024A3464"/>
    <w:lvl w:ilvl="0" w:tplc="25B61F10">
      <w:start w:val="5"/>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nsid w:val="513A5E4B"/>
    <w:multiLevelType w:val="hybridMultilevel"/>
    <w:tmpl w:val="8E9ED196"/>
    <w:lvl w:ilvl="0" w:tplc="5C62AD5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0">
    <w:nsid w:val="515042E5"/>
    <w:multiLevelType w:val="hybridMultilevel"/>
    <w:tmpl w:val="669034DC"/>
    <w:lvl w:ilvl="0" w:tplc="8CCAA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552A29"/>
    <w:multiLevelType w:val="hybridMultilevel"/>
    <w:tmpl w:val="A700293A"/>
    <w:lvl w:ilvl="0" w:tplc="912A71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65B1BD0"/>
    <w:multiLevelType w:val="hybridMultilevel"/>
    <w:tmpl w:val="1BD07140"/>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3">
    <w:nsid w:val="566074FA"/>
    <w:multiLevelType w:val="hybridMultilevel"/>
    <w:tmpl w:val="54F25C72"/>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4">
    <w:nsid w:val="59282AAA"/>
    <w:multiLevelType w:val="hybridMultilevel"/>
    <w:tmpl w:val="44CCB2FA"/>
    <w:lvl w:ilvl="0" w:tplc="C69CD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9D5760"/>
    <w:multiLevelType w:val="hybridMultilevel"/>
    <w:tmpl w:val="573CEC30"/>
    <w:lvl w:ilvl="0" w:tplc="B476C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B616D2"/>
    <w:multiLevelType w:val="hybridMultilevel"/>
    <w:tmpl w:val="8D58F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5B92518"/>
    <w:multiLevelType w:val="hybridMultilevel"/>
    <w:tmpl w:val="7D220704"/>
    <w:lvl w:ilvl="0" w:tplc="725E061A">
      <w:start w:val="1"/>
      <w:numFmt w:val="arabicAlpha"/>
      <w:lvlText w:val="%1-"/>
      <w:lvlJc w:val="left"/>
      <w:pPr>
        <w:ind w:left="1440" w:hanging="360"/>
      </w:pPr>
      <w:rPr>
        <w:lang w:val="en-U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nsid w:val="6A7F5E5D"/>
    <w:multiLevelType w:val="hybridMultilevel"/>
    <w:tmpl w:val="8900420A"/>
    <w:lvl w:ilvl="0" w:tplc="58F89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A04C68"/>
    <w:multiLevelType w:val="hybridMultilevel"/>
    <w:tmpl w:val="2BC459D6"/>
    <w:lvl w:ilvl="0" w:tplc="17C43E4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0">
    <w:nsid w:val="6B416688"/>
    <w:multiLevelType w:val="hybridMultilevel"/>
    <w:tmpl w:val="682012F8"/>
    <w:lvl w:ilvl="0" w:tplc="FCC2442A">
      <w:start w:val="1"/>
      <w:numFmt w:val="bullet"/>
      <w:lvlText w:val="-"/>
      <w:lvlJc w:val="left"/>
      <w:pPr>
        <w:ind w:left="1440" w:hanging="360"/>
      </w:pPr>
      <w:rPr>
        <w:rFonts w:ascii="Traditional Arabic" w:eastAsia="Calibri" w:hAnsi="Traditional Arabic" w:cs="Traditional Arabic" w:hint="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17C696E"/>
    <w:multiLevelType w:val="hybridMultilevel"/>
    <w:tmpl w:val="EEE80072"/>
    <w:lvl w:ilvl="0" w:tplc="5DF041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A8689A"/>
    <w:multiLevelType w:val="hybridMultilevel"/>
    <w:tmpl w:val="87E4DBFA"/>
    <w:lvl w:ilvl="0" w:tplc="8050FA2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nsid w:val="7B9B38E0"/>
    <w:multiLevelType w:val="hybridMultilevel"/>
    <w:tmpl w:val="082A7D74"/>
    <w:lvl w:ilvl="0" w:tplc="426EECE8">
      <w:start w:val="1"/>
      <w:numFmt w:val="arabicAlpha"/>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BC16ED9"/>
    <w:multiLevelType w:val="hybridMultilevel"/>
    <w:tmpl w:val="D2B2923A"/>
    <w:lvl w:ilvl="0" w:tplc="A3B86090">
      <w:start w:val="8"/>
      <w:numFmt w:val="arabicAlpha"/>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45">
    <w:nsid w:val="7CFA565B"/>
    <w:multiLevelType w:val="hybridMultilevel"/>
    <w:tmpl w:val="A79A51A8"/>
    <w:lvl w:ilvl="0" w:tplc="2C3684D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9"/>
  </w:num>
  <w:num w:numId="22">
    <w:abstractNumId w:val="40"/>
  </w:num>
  <w:num w:numId="23">
    <w:abstractNumId w:val="2"/>
  </w:num>
  <w:num w:numId="24">
    <w:abstractNumId w:val="15"/>
  </w:num>
  <w:num w:numId="25">
    <w:abstractNumId w:val="5"/>
  </w:num>
  <w:num w:numId="26">
    <w:abstractNumId w:val="17"/>
  </w:num>
  <w:num w:numId="27">
    <w:abstractNumId w:val="34"/>
  </w:num>
  <w:num w:numId="28">
    <w:abstractNumId w:val="41"/>
  </w:num>
  <w:num w:numId="29">
    <w:abstractNumId w:val="8"/>
  </w:num>
  <w:num w:numId="30">
    <w:abstractNumId w:val="25"/>
  </w:num>
  <w:num w:numId="31">
    <w:abstractNumId w:val="23"/>
  </w:num>
  <w:num w:numId="32">
    <w:abstractNumId w:val="31"/>
  </w:num>
  <w:num w:numId="33">
    <w:abstractNumId w:val="35"/>
  </w:num>
  <w:num w:numId="34">
    <w:abstractNumId w:val="0"/>
  </w:num>
  <w:num w:numId="35">
    <w:abstractNumId w:val="3"/>
  </w:num>
  <w:num w:numId="36">
    <w:abstractNumId w:val="38"/>
  </w:num>
  <w:num w:numId="37">
    <w:abstractNumId w:val="45"/>
  </w:num>
  <w:num w:numId="38">
    <w:abstractNumId w:val="39"/>
  </w:num>
  <w:num w:numId="39">
    <w:abstractNumId w:val="19"/>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4"/>
  </w:num>
  <w:num w:numId="43">
    <w:abstractNumId w:val="1"/>
  </w:num>
  <w:num w:numId="44">
    <w:abstractNumId w:val="33"/>
  </w:num>
  <w:num w:numId="45">
    <w:abstractNumId w:val="22"/>
  </w:num>
  <w:num w:numId="46">
    <w:abstractNumId w:val="13"/>
  </w:num>
  <w:num w:numId="47">
    <w:abstractNumId w:val="7"/>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C0"/>
    <w:rsid w:val="00011706"/>
    <w:rsid w:val="00011F5A"/>
    <w:rsid w:val="0002007A"/>
    <w:rsid w:val="000614F3"/>
    <w:rsid w:val="00062271"/>
    <w:rsid w:val="00075253"/>
    <w:rsid w:val="000911A2"/>
    <w:rsid w:val="000957DE"/>
    <w:rsid w:val="000A713C"/>
    <w:rsid w:val="000B40C7"/>
    <w:rsid w:val="000B689A"/>
    <w:rsid w:val="000C7848"/>
    <w:rsid w:val="000D00C1"/>
    <w:rsid w:val="000E06D5"/>
    <w:rsid w:val="001227E4"/>
    <w:rsid w:val="001258D8"/>
    <w:rsid w:val="00127952"/>
    <w:rsid w:val="00134919"/>
    <w:rsid w:val="001542DB"/>
    <w:rsid w:val="00173C56"/>
    <w:rsid w:val="0017694F"/>
    <w:rsid w:val="0018297E"/>
    <w:rsid w:val="00183FC2"/>
    <w:rsid w:val="001B6262"/>
    <w:rsid w:val="001C0553"/>
    <w:rsid w:val="001C2AB1"/>
    <w:rsid w:val="001D06AD"/>
    <w:rsid w:val="00200B28"/>
    <w:rsid w:val="002114B7"/>
    <w:rsid w:val="0021457A"/>
    <w:rsid w:val="00226869"/>
    <w:rsid w:val="00237B1D"/>
    <w:rsid w:val="00240F57"/>
    <w:rsid w:val="002508AE"/>
    <w:rsid w:val="00256154"/>
    <w:rsid w:val="00260FDA"/>
    <w:rsid w:val="00290EB5"/>
    <w:rsid w:val="00293842"/>
    <w:rsid w:val="00295163"/>
    <w:rsid w:val="002A4CFB"/>
    <w:rsid w:val="002B5042"/>
    <w:rsid w:val="002B751F"/>
    <w:rsid w:val="002B7C7C"/>
    <w:rsid w:val="002D52F1"/>
    <w:rsid w:val="002E6967"/>
    <w:rsid w:val="002F3DCF"/>
    <w:rsid w:val="00305295"/>
    <w:rsid w:val="0031322E"/>
    <w:rsid w:val="00315992"/>
    <w:rsid w:val="0034153C"/>
    <w:rsid w:val="00341BDB"/>
    <w:rsid w:val="003449B8"/>
    <w:rsid w:val="0035063E"/>
    <w:rsid w:val="00391270"/>
    <w:rsid w:val="003A33B1"/>
    <w:rsid w:val="003A732E"/>
    <w:rsid w:val="003C3080"/>
    <w:rsid w:val="003D16B9"/>
    <w:rsid w:val="003D4BB6"/>
    <w:rsid w:val="003F58B4"/>
    <w:rsid w:val="003F72F8"/>
    <w:rsid w:val="00400B37"/>
    <w:rsid w:val="00410C4C"/>
    <w:rsid w:val="00411D50"/>
    <w:rsid w:val="00430AED"/>
    <w:rsid w:val="004460A6"/>
    <w:rsid w:val="0046031C"/>
    <w:rsid w:val="00494A63"/>
    <w:rsid w:val="004A5054"/>
    <w:rsid w:val="004D4514"/>
    <w:rsid w:val="004D5187"/>
    <w:rsid w:val="0051081A"/>
    <w:rsid w:val="00515B0F"/>
    <w:rsid w:val="00521073"/>
    <w:rsid w:val="005378ED"/>
    <w:rsid w:val="00543AD8"/>
    <w:rsid w:val="00552940"/>
    <w:rsid w:val="00577ED4"/>
    <w:rsid w:val="005A0475"/>
    <w:rsid w:val="005A680B"/>
    <w:rsid w:val="005C308C"/>
    <w:rsid w:val="005F5DE2"/>
    <w:rsid w:val="005F7F48"/>
    <w:rsid w:val="0060710E"/>
    <w:rsid w:val="0061532A"/>
    <w:rsid w:val="00622391"/>
    <w:rsid w:val="00641388"/>
    <w:rsid w:val="0068016E"/>
    <w:rsid w:val="00696D53"/>
    <w:rsid w:val="006A52AF"/>
    <w:rsid w:val="006A7D88"/>
    <w:rsid w:val="006B2100"/>
    <w:rsid w:val="006B578E"/>
    <w:rsid w:val="006B74C9"/>
    <w:rsid w:val="006C7150"/>
    <w:rsid w:val="006D4C5B"/>
    <w:rsid w:val="006D73DB"/>
    <w:rsid w:val="006E37D5"/>
    <w:rsid w:val="00727894"/>
    <w:rsid w:val="00745D1C"/>
    <w:rsid w:val="00750719"/>
    <w:rsid w:val="007808B6"/>
    <w:rsid w:val="00784BA2"/>
    <w:rsid w:val="00787535"/>
    <w:rsid w:val="0079785F"/>
    <w:rsid w:val="007B6622"/>
    <w:rsid w:val="007C6AFA"/>
    <w:rsid w:val="007D04F5"/>
    <w:rsid w:val="007D1789"/>
    <w:rsid w:val="007E3165"/>
    <w:rsid w:val="007F3506"/>
    <w:rsid w:val="008030C5"/>
    <w:rsid w:val="0083067B"/>
    <w:rsid w:val="00835C11"/>
    <w:rsid w:val="00863917"/>
    <w:rsid w:val="00882613"/>
    <w:rsid w:val="008964AD"/>
    <w:rsid w:val="008D1B55"/>
    <w:rsid w:val="008F299B"/>
    <w:rsid w:val="008F2BB1"/>
    <w:rsid w:val="008F40D4"/>
    <w:rsid w:val="008F4184"/>
    <w:rsid w:val="008F4A24"/>
    <w:rsid w:val="009142D5"/>
    <w:rsid w:val="00920824"/>
    <w:rsid w:val="00922057"/>
    <w:rsid w:val="00927DBF"/>
    <w:rsid w:val="00953B34"/>
    <w:rsid w:val="009612D1"/>
    <w:rsid w:val="009975BF"/>
    <w:rsid w:val="009C38AF"/>
    <w:rsid w:val="009F0AC3"/>
    <w:rsid w:val="00A226FD"/>
    <w:rsid w:val="00A26617"/>
    <w:rsid w:val="00A33D90"/>
    <w:rsid w:val="00A36609"/>
    <w:rsid w:val="00A409DF"/>
    <w:rsid w:val="00A43CD8"/>
    <w:rsid w:val="00A61F3B"/>
    <w:rsid w:val="00A67AB0"/>
    <w:rsid w:val="00A92605"/>
    <w:rsid w:val="00A948FA"/>
    <w:rsid w:val="00A94D11"/>
    <w:rsid w:val="00AC3BAC"/>
    <w:rsid w:val="00AF532C"/>
    <w:rsid w:val="00B02DE3"/>
    <w:rsid w:val="00B303A1"/>
    <w:rsid w:val="00B42A3F"/>
    <w:rsid w:val="00B47912"/>
    <w:rsid w:val="00B527DA"/>
    <w:rsid w:val="00B540C6"/>
    <w:rsid w:val="00B738E3"/>
    <w:rsid w:val="00B7650A"/>
    <w:rsid w:val="00B7726F"/>
    <w:rsid w:val="00B7771D"/>
    <w:rsid w:val="00B84120"/>
    <w:rsid w:val="00BA3372"/>
    <w:rsid w:val="00BA3673"/>
    <w:rsid w:val="00BC0369"/>
    <w:rsid w:val="00BC548F"/>
    <w:rsid w:val="00BF43DA"/>
    <w:rsid w:val="00C06D47"/>
    <w:rsid w:val="00C10473"/>
    <w:rsid w:val="00C21588"/>
    <w:rsid w:val="00C2683C"/>
    <w:rsid w:val="00C31FEB"/>
    <w:rsid w:val="00C32F73"/>
    <w:rsid w:val="00C3509F"/>
    <w:rsid w:val="00C42F65"/>
    <w:rsid w:val="00C61B40"/>
    <w:rsid w:val="00C845D9"/>
    <w:rsid w:val="00CB01CB"/>
    <w:rsid w:val="00CC28EA"/>
    <w:rsid w:val="00CD12D1"/>
    <w:rsid w:val="00CF0485"/>
    <w:rsid w:val="00CF43DD"/>
    <w:rsid w:val="00D01C3F"/>
    <w:rsid w:val="00D034F0"/>
    <w:rsid w:val="00D723FF"/>
    <w:rsid w:val="00D97050"/>
    <w:rsid w:val="00DA1D31"/>
    <w:rsid w:val="00DB1D53"/>
    <w:rsid w:val="00DC348A"/>
    <w:rsid w:val="00DD0ADE"/>
    <w:rsid w:val="00DE4B1D"/>
    <w:rsid w:val="00E01CA5"/>
    <w:rsid w:val="00E0379A"/>
    <w:rsid w:val="00E055C0"/>
    <w:rsid w:val="00E071DC"/>
    <w:rsid w:val="00E45577"/>
    <w:rsid w:val="00E51222"/>
    <w:rsid w:val="00E65CC7"/>
    <w:rsid w:val="00E74FE5"/>
    <w:rsid w:val="00E87116"/>
    <w:rsid w:val="00E92C93"/>
    <w:rsid w:val="00EA010E"/>
    <w:rsid w:val="00EB0D1B"/>
    <w:rsid w:val="00EB1EB4"/>
    <w:rsid w:val="00EC1CE9"/>
    <w:rsid w:val="00EC5385"/>
    <w:rsid w:val="00ED311D"/>
    <w:rsid w:val="00F07E64"/>
    <w:rsid w:val="00F25803"/>
    <w:rsid w:val="00F3432D"/>
    <w:rsid w:val="00F80F27"/>
    <w:rsid w:val="00F8510A"/>
    <w:rsid w:val="00FA15DB"/>
    <w:rsid w:val="00FC231D"/>
    <w:rsid w:val="00FE10F5"/>
    <w:rsid w:val="00FE72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C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C0"/>
    <w:pPr>
      <w:ind w:left="720"/>
      <w:contextualSpacing/>
    </w:pPr>
  </w:style>
  <w:style w:type="table" w:styleId="TableGrid">
    <w:name w:val="Table Grid"/>
    <w:basedOn w:val="TableNormal"/>
    <w:rsid w:val="00E055C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C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C0"/>
    <w:pPr>
      <w:ind w:left="720"/>
      <w:contextualSpacing/>
    </w:pPr>
  </w:style>
  <w:style w:type="table" w:styleId="TableGrid">
    <w:name w:val="Table Grid"/>
    <w:basedOn w:val="TableNormal"/>
    <w:rsid w:val="00E055C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5672">
      <w:bodyDiv w:val="1"/>
      <w:marLeft w:val="0"/>
      <w:marRight w:val="0"/>
      <w:marTop w:val="0"/>
      <w:marBottom w:val="0"/>
      <w:divBdr>
        <w:top w:val="none" w:sz="0" w:space="0" w:color="auto"/>
        <w:left w:val="none" w:sz="0" w:space="0" w:color="auto"/>
        <w:bottom w:val="none" w:sz="0" w:space="0" w:color="auto"/>
        <w:right w:val="none" w:sz="0" w:space="0" w:color="auto"/>
      </w:divBdr>
    </w:div>
    <w:div w:id="325867645">
      <w:bodyDiv w:val="1"/>
      <w:marLeft w:val="0"/>
      <w:marRight w:val="0"/>
      <w:marTop w:val="0"/>
      <w:marBottom w:val="0"/>
      <w:divBdr>
        <w:top w:val="none" w:sz="0" w:space="0" w:color="auto"/>
        <w:left w:val="none" w:sz="0" w:space="0" w:color="auto"/>
        <w:bottom w:val="none" w:sz="0" w:space="0" w:color="auto"/>
        <w:right w:val="none" w:sz="0" w:space="0" w:color="auto"/>
      </w:divBdr>
    </w:div>
    <w:div w:id="14447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1091</Words>
  <Characters>6225</Characters>
  <Application>Microsoft Office Word</Application>
  <DocSecurity>0</DocSecurity>
  <Lines>51</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amerr</dc:creator>
  <cp:lastModifiedBy>khaled</cp:lastModifiedBy>
  <cp:revision>45</cp:revision>
  <dcterms:created xsi:type="dcterms:W3CDTF">2016-06-08T09:26:00Z</dcterms:created>
  <dcterms:modified xsi:type="dcterms:W3CDTF">2016-06-13T08:14:00Z</dcterms:modified>
</cp:coreProperties>
</file>