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484890" w:rsidRDefault="00E055C0" w:rsidP="00E055C0">
      <w:pPr>
        <w:spacing w:after="200" w:line="276" w:lineRule="auto"/>
        <w:ind w:left="-720"/>
        <w:rPr>
          <w:rFonts w:ascii="Simplified Arabic" w:eastAsia="Calibri" w:hAnsi="Simplified Arabic" w:cs="Simplified Arabic"/>
          <w:sz w:val="30"/>
          <w:szCs w:val="30"/>
          <w:lang w:bidi="ar-JO"/>
        </w:rPr>
      </w:pPr>
    </w:p>
    <w:p w:rsidR="00E055C0" w:rsidRPr="00484890" w:rsidRDefault="00E055C0" w:rsidP="00E055C0">
      <w:pPr>
        <w:ind w:left="-720"/>
        <w:rPr>
          <w:rFonts w:ascii="Simplified Arabic" w:hAnsi="Simplified Arabic" w:cs="Simplified Arabic"/>
          <w:sz w:val="30"/>
          <w:szCs w:val="30"/>
          <w:lang w:bidi="ar-JO"/>
        </w:rPr>
      </w:pPr>
    </w:p>
    <w:p w:rsidR="00E055C0" w:rsidRPr="00484890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484890">
        <w:rPr>
          <w:rFonts w:ascii="Simplified Arabic" w:hAnsi="Simplified Arabic" w:cs="Simplified Arabic"/>
          <w:sz w:val="30"/>
          <w:szCs w:val="30"/>
          <w:rtl/>
          <w:lang w:bidi="ar-JO"/>
        </w:rPr>
        <w:t>إدارة المناهج والكتب المدرسيّة</w:t>
      </w:r>
    </w:p>
    <w:p w:rsidR="00E055C0" w:rsidRPr="00484890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484890">
        <w:rPr>
          <w:rFonts w:ascii="Simplified Arabic" w:hAnsi="Simplified Arabic" w:cs="Simplified Arabic"/>
          <w:sz w:val="30"/>
          <w:szCs w:val="30"/>
          <w:rtl/>
          <w:lang w:bidi="ar-JO"/>
        </w:rPr>
        <w:t>إجابات الأسئلة</w:t>
      </w:r>
    </w:p>
    <w:p w:rsidR="00E055C0" w:rsidRPr="00484890" w:rsidRDefault="000435C0" w:rsidP="0068016E">
      <w:pPr>
        <w:ind w:left="-1350" w:right="-1260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484890">
        <w:rPr>
          <w:rFonts w:ascii="Simplified Arabic" w:hAnsi="Simplified Arabic" w:cs="Simplified Arabic"/>
          <w:sz w:val="30"/>
          <w:szCs w:val="30"/>
          <w:rtl/>
          <w:lang w:bidi="ar-JO"/>
        </w:rPr>
        <w:t>الصف:الثامن                    الكتاب: اللغة العربية                 الجزء: الثاني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484890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84890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84890">
              <w:rPr>
                <w:rFonts w:ascii="Simplified Arabic" w:hAnsi="Simplified Arabic" w:cs="Simplified Arabic"/>
                <w:sz w:val="30"/>
                <w:szCs w:val="30"/>
                <w:rtl/>
              </w:rPr>
              <w:t>الوحدة</w:t>
            </w:r>
            <w:r w:rsidR="000435C0" w:rsidRPr="00484890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العاشرة</w:t>
            </w:r>
          </w:p>
          <w:p w:rsidR="000435C0" w:rsidRPr="00484890" w:rsidRDefault="00043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84890">
              <w:rPr>
                <w:rFonts w:ascii="Simplified Arabic" w:hAnsi="Simplified Arabic" w:cs="Simplified Arabic"/>
                <w:sz w:val="30"/>
                <w:szCs w:val="30"/>
                <w:rtl/>
              </w:rPr>
              <w:t>يحدث في</w:t>
            </w:r>
          </w:p>
          <w:p w:rsidR="000435C0" w:rsidRPr="00484890" w:rsidRDefault="00043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484890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أجسامنا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84890" w:rsidRDefault="00C06D47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484890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الأسئلة و إجاباتها</w:t>
            </w:r>
          </w:p>
        </w:tc>
      </w:tr>
      <w:tr w:rsidR="00E055C0" w:rsidRPr="00484890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84890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84890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E055C0" w:rsidRPr="00484890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84890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484890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484890">
              <w:rPr>
                <w:rFonts w:ascii="Simplified Arabic" w:hAnsi="Simplified Arabic" w:cs="Simplified Arabic"/>
                <w:sz w:val="30"/>
                <w:szCs w:val="30"/>
                <w:rtl/>
              </w:rPr>
              <w:t>الاستماع: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1 – بمَ عُرفَ التّفّاحُ؟</w:t>
            </w: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عُرِفَ التُّفّاحُ بأنّهُ ملكُ الفاكهةِ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2 –اذكرْ ثلاثَ فوائدَ لِتناولِ التّفّاحِ؟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فهو غنيٌّ بالمعادنِ والفيتامينات، وله تأثيرٌ خافِضٌ للكوليسترول، فاكهةٌ جيّدةٌ للمُصابينَ بمرضِ السكّريِّ.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3- ما الّذي يعطي التّفّاحَ أريجَهُ الفريدَ منْ نوعِهِ؟</w:t>
            </w:r>
          </w:p>
          <w:p w:rsidR="00D44871" w:rsidRPr="00484890" w:rsidRDefault="00D44871" w:rsidP="003D3E78">
            <w:pPr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يتكوّنُ منْ مزيجٍ منَ العناصرِ الكيميائيّةِ المختلفةِ يزيدُ على عشرينَ عنصرًا كيميائيًّا، وإنّ هذا التّمازجَ الفريدَ فيما بينَها يُعطي التّفّاحَ ذلكَ الأريجَ.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4 – ما تأثيرُ أريجِ التّفّاحِ؟</w:t>
            </w:r>
          </w:p>
          <w:p w:rsidR="00D44871" w:rsidRPr="00484890" w:rsidRDefault="00D44871" w:rsidP="003D3E78">
            <w:pPr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إنّ لأريجِ التّفّاحِ المعطّرِ تأثيرًا مهدّئًا على العديدِ منَ النّاسِ، ممّا قدْ يُخفّضُ منِ ارتفاعِ ضغطِ الدّمِ. 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5 – ما الفرقُ بينَ أكْلِ التّفّاحِ بقشرِهِ وشربِهِ عصيرًا؟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ينبغي تناولَ التّفّاحِ بقشرِهِ، لإنّ قِشْرَ التّفّاحِ غنيٌّ بمادّةِ البكتينِ، أمّا عصيرُ التّفّاحِ فلا يحتوي إلّا على القليلِ منْ أليافِ البكتينِ،</w:t>
            </w:r>
            <w:r w:rsidR="00484890">
              <w:rPr>
                <w:rFonts w:ascii="Simplified Arabic" w:eastAsia="Calibri" w:hAnsi="Simplified Arabic" w:cs="Simplified Arabic"/>
                <w:sz w:val="30"/>
                <w:szCs w:val="30"/>
              </w:rPr>
              <w:t xml:space="preserve"> </w:t>
            </w: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ومنْ ثمَّ لا نتوقّعُ منَ العصيرِ أنْ يُخفّضَ الكوليسترولَ.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6 –  بمَ ينصحُ الطّبيبُ الأطفالَ المصابينَ بالإسهالِ المُزمنِ؟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lastRenderedPageBreak/>
              <w:t>تجنُّبِ عصيرِ التّفّاحِ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7- ما رأيُكَ في القولِ المشهورِ: تناولُ تفاحةٍ يوميًّا يبقيكَ بعيدًا عنِ الطّبيبِ؟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تترك الإجابة للطالب</w:t>
            </w:r>
          </w:p>
          <w:p w:rsidR="00D44871" w:rsidRPr="00484890" w:rsidRDefault="00D44871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8- قدِّمْ إلى زملائِكَ نصائحَ أُخرى تتعلّقُ بالغذاءِ.</w:t>
            </w:r>
            <w:r w:rsidR="00484890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Pr="00484890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تترك الإجابة للطالب</w:t>
            </w:r>
          </w:p>
          <w:p w:rsidR="00E055C0" w:rsidRPr="00484890" w:rsidRDefault="00E055C0" w:rsidP="003D3E78">
            <w:pPr>
              <w:spacing w:after="200" w:line="276" w:lineRule="auto"/>
              <w:ind w:left="1080"/>
              <w:contextualSpacing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17694F" w:rsidRPr="00484890" w:rsidRDefault="00E071DC" w:rsidP="003D3E78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التحدث:</w:t>
            </w:r>
            <w:r w:rsidR="002B5042" w:rsidRPr="00484890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</w:p>
          <w:p w:rsidR="00E071DC" w:rsidRPr="00484890" w:rsidRDefault="002B5042" w:rsidP="003D3E78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يترك لتقدير المعلم.</w:t>
            </w:r>
          </w:p>
          <w:p w:rsidR="0017694F" w:rsidRPr="00484890" w:rsidRDefault="0017694F" w:rsidP="003D3E78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C06D47" w:rsidRPr="00484890" w:rsidRDefault="00C06D47" w:rsidP="003D3E78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  <w:p w:rsidR="00E055C0" w:rsidRPr="00484890" w:rsidRDefault="0017694F" w:rsidP="003D3E78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القراءة</w:t>
            </w:r>
            <w:r w:rsidR="00C06D47"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E055C0" w:rsidRPr="00484890" w:rsidRDefault="00E055C0" w:rsidP="003D3E78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المُعْجَمُ وَالدَّلالَةُ</w:t>
            </w:r>
          </w:p>
          <w:p w:rsidR="003D3E78" w:rsidRPr="00484890" w:rsidRDefault="003D3E78" w:rsidP="003D3E78">
            <w:pPr>
              <w:spacing w:after="200"/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2. استخرجْ منَ المعجمِ معانيَ المفرداتِ الآتيةِ: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الزِّمامُ:</w:t>
            </w:r>
            <w:r w:rsidR="00826FF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ما يشدّ به الحيوان لقيادته 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 الغريزةُ:</w:t>
            </w:r>
            <w:r w:rsidR="00826FF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</w:rPr>
              <w:t xml:space="preserve"> ال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سجيّة أو </w:t>
            </w:r>
            <w:r w:rsidR="00826FF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</w:rPr>
              <w:t>ال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فطرة 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 الفِطنةُ:</w:t>
            </w:r>
            <w:r w:rsidR="00826FF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</w:rPr>
              <w:t>ال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حذق و</w:t>
            </w:r>
            <w:r w:rsidR="00826FF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</w:rPr>
              <w:t>ال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مهارة </w:t>
            </w:r>
          </w:p>
          <w:p w:rsidR="003D3E78" w:rsidRPr="00484890" w:rsidRDefault="008C4E84" w:rsidP="008C4E84">
            <w:pPr>
              <w:ind w:left="3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</w:rPr>
              <w:t>3.</w:t>
            </w: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  <w:t xml:space="preserve"> 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فرِّقْ في المعنى بينَ كلِّ كلمتَينِ تحتَهما خطٌّ في ما يأتي:</w:t>
            </w:r>
          </w:p>
          <w:p w:rsidR="003D3E78" w:rsidRPr="00484890" w:rsidRDefault="008C4E84" w:rsidP="008C4E84">
            <w:pPr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أ. 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فكلُّ هذهِ الإجراءاتِ 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تجري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، وهِيَ خارجةٌ عنْ إرادتِهِ. </w:t>
            </w:r>
            <w:r w:rsidR="00826FF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تحدث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تجري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اللاعبةُ في أرضِ الملعبِ.</w:t>
            </w:r>
            <w:r w:rsidR="00826FF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تركض </w:t>
            </w:r>
          </w:p>
          <w:p w:rsidR="003D3E78" w:rsidRPr="00484890" w:rsidRDefault="003D3E78" w:rsidP="008C4E84">
            <w:pPr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      </w:t>
            </w:r>
            <w:r w:rsidR="008C4E84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ب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. ولسنا ندري ولا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نُدرِكُ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ممّا يجري في داخلِهِ شيئًا.</w:t>
            </w:r>
            <w:r w:rsidR="00826FF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نفهم </w:t>
            </w:r>
          </w:p>
          <w:p w:rsidR="003D3E78" w:rsidRPr="00484890" w:rsidRDefault="003D3E78" w:rsidP="003D3E78">
            <w:pPr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أدرك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الولدُ سنَّ الرُّشدِ. بلغ </w:t>
            </w:r>
          </w:p>
          <w:p w:rsidR="003D3E78" w:rsidRPr="00484890" w:rsidRDefault="008C4E84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</w:rPr>
              <w:t>ج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. 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وما كانَ لهُ في هذهِ الخمائرِ ولا في عملِها 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خِيارٌ</w:t>
            </w:r>
            <w:r w:rsidR="00826FF1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. انتق</w:t>
            </w:r>
            <w:r w:rsidR="00826FF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اء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هذا الرَّجلُ منْ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خِيار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النّاسِ. أفضل </w:t>
            </w:r>
          </w:p>
          <w:p w:rsidR="003D3E78" w:rsidRPr="00484890" w:rsidRDefault="008C4E84" w:rsidP="008C4E84">
            <w:pPr>
              <w:ind w:left="3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4. 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عدْ إلى </w:t>
            </w: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المُعجمِ واستخرجْ جم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عَ الكلماتِ الآتيةِ:</w:t>
            </w:r>
          </w:p>
          <w:p w:rsidR="003D3E78" w:rsidRPr="00484890" w:rsidRDefault="003D3E78" w:rsidP="00826FF1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 زِمامٌ : أزمّة</w:t>
            </w:r>
            <w:r w:rsidR="00826FF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   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</w:t>
            </w:r>
            <w:r w:rsidRPr="00826FF1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فمٌ: أفمام </w:t>
            </w:r>
            <w:r w:rsidR="00826FF1" w:rsidRPr="00826FF1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وأفواه   </w:t>
            </w:r>
            <w:r w:rsidR="00826FF1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  </w:t>
            </w:r>
            <w:r w:rsidR="00826FF1" w:rsidRPr="00826FF1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 </w:t>
            </w:r>
            <w:r w:rsidRPr="00826FF1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  <w:r w:rsidR="008C4E84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غريزةٌ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: غرائز </w:t>
            </w:r>
          </w:p>
          <w:p w:rsidR="00C06D47" w:rsidRPr="00484890" w:rsidRDefault="00C06D47" w:rsidP="003D3E78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484890" w:rsidRDefault="00E055C0" w:rsidP="003D3E78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lastRenderedPageBreak/>
              <w:t>الفَهْمُ وَالتَّحْليلُ</w:t>
            </w:r>
            <w:r w:rsidR="0079785F"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3D3E78" w:rsidRPr="00484890" w:rsidRDefault="003D3E78" w:rsidP="003D3E78">
            <w:pPr>
              <w:numPr>
                <w:ilvl w:val="0"/>
                <w:numId w:val="22"/>
              </w:numPr>
              <w:spacing w:after="2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اذكرْ أهمَّ مراحلِ الهضْمِ في الجسمِ؟</w:t>
            </w:r>
          </w:p>
          <w:p w:rsidR="003D3E78" w:rsidRPr="00484890" w:rsidRDefault="003D3E78" w:rsidP="003D3E78">
            <w:pPr>
              <w:spacing w:after="200"/>
              <w:ind w:left="18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هضْمٍ في فمٍ، فَفي مَعِدةٍ، فَفي أمعاءٍ غليظةٍ</w:t>
            </w:r>
          </w:p>
          <w:p w:rsidR="003D3E78" w:rsidRPr="00484890" w:rsidRDefault="003D3E78" w:rsidP="003D3E78">
            <w:pPr>
              <w:numPr>
                <w:ilvl w:val="0"/>
                <w:numId w:val="22"/>
              </w:numPr>
              <w:spacing w:after="2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لماذا قالَ الكاتبُ: "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إنَّ جسمَ الإنسان خرجَ مِنْ زِمامِهِ، ونحمَدُ اللهَ أنّهُ خرجَ"؟</w:t>
            </w:r>
          </w:p>
          <w:p w:rsidR="003D3E78" w:rsidRPr="00484890" w:rsidRDefault="003D3E78" w:rsidP="003D3E78">
            <w:pPr>
              <w:spacing w:after="200"/>
              <w:ind w:left="108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العملياتُ الّتي تجري بعيدًا عنْ وعيِهِ، يَلُفُّها التّعقيدُ والترّكيبُ، والموادُّ الّتي يصنعُها الجسمُ أدواتٌ للهَضْمِ تعلو عنْ فِطنَةِ الإنسانِ وفَهْمِهِ عُلوًّا كبيرًا.</w:t>
            </w:r>
          </w:p>
          <w:p w:rsidR="003D3E78" w:rsidRPr="00484890" w:rsidRDefault="003D3E78" w:rsidP="003D3E78">
            <w:pPr>
              <w:numPr>
                <w:ilvl w:val="0"/>
                <w:numId w:val="22"/>
              </w:numPr>
              <w:spacing w:after="2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هاتِ دليلًا على أنّ المضغَ يكادُ يكونُ غريزةً.</w:t>
            </w:r>
          </w:p>
          <w:p w:rsidR="003D3E78" w:rsidRPr="00484890" w:rsidRDefault="003D3E78" w:rsidP="003D3E78">
            <w:pPr>
              <w:spacing w:after="200"/>
              <w:ind w:left="18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الطّفلُ يمْضَغُ وهُوَ لا يدْري لِمَ يمضَغُ.</w:t>
            </w:r>
          </w:p>
          <w:p w:rsidR="003D3E78" w:rsidRPr="00484890" w:rsidRDefault="003D3E78" w:rsidP="003D3E78">
            <w:pPr>
              <w:numPr>
                <w:ilvl w:val="0"/>
                <w:numId w:val="22"/>
              </w:numPr>
              <w:spacing w:after="2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اللُّعابُ لهُ دورٌ كبيرٌ في عمليّةِ الهضْمِ:</w:t>
            </w:r>
          </w:p>
          <w:p w:rsidR="003D3E78" w:rsidRPr="00484890" w:rsidRDefault="003D3E78" w:rsidP="003D3E78">
            <w:pPr>
              <w:ind w:left="18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 . متى يجري اللُّعاب في الفمِ؟</w:t>
            </w:r>
          </w:p>
          <w:p w:rsidR="00F4447B" w:rsidRDefault="003D3E78" w:rsidP="003D3E78">
            <w:pPr>
              <w:ind w:left="18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مُجرّدُ وضعِ الطّعامِ في الفَمِ، ومَسِّهِ جُدرانَهُ يُجري اللُّعابَ في الفمِ </w:t>
            </w:r>
          </w:p>
          <w:p w:rsidR="003D3E78" w:rsidRPr="00484890" w:rsidRDefault="003D3E78" w:rsidP="003D3E78">
            <w:pPr>
              <w:ind w:left="18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ب. حدّدْ مواضعَ الغددِ الّتي تُفرزُ اللعابَ.</w:t>
            </w:r>
          </w:p>
          <w:p w:rsidR="003D3E78" w:rsidRPr="00484890" w:rsidRDefault="00F4447B" w:rsidP="003D3E78">
            <w:pPr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                 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اثنتانِ تحتَ اللسانِ، واثنتانِ تحتَ الفكِّ الأسفلِ، واثنتان قُربَ الأَذُنِ</w:t>
            </w:r>
          </w:p>
          <w:p w:rsidR="003D3E78" w:rsidRPr="00484890" w:rsidRDefault="003D3E78" w:rsidP="003D3E78">
            <w:pPr>
              <w:ind w:left="18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جـ. ما أهمّيّةُ الخمائرِ في اللعابِ؟</w:t>
            </w:r>
          </w:p>
          <w:p w:rsidR="003D3E78" w:rsidRPr="00484890" w:rsidRDefault="003D3E78" w:rsidP="003D3E78">
            <w:pPr>
              <w:ind w:left="18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خمائرَ هاضِمةً</w:t>
            </w:r>
          </w:p>
          <w:p w:rsidR="003D3E78" w:rsidRPr="00484890" w:rsidRDefault="003D3E78" w:rsidP="003D3E78">
            <w:pPr>
              <w:numPr>
                <w:ilvl w:val="0"/>
                <w:numId w:val="22"/>
              </w:numPr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الإنسانُ ليس هو منْ طلبَ إلى الغددِ اللعابيّةِ أنْ تعملَ:</w:t>
            </w:r>
          </w:p>
          <w:p w:rsidR="003D3E78" w:rsidRPr="00484890" w:rsidRDefault="003D3E78" w:rsidP="003D3E78">
            <w:pPr>
              <w:numPr>
                <w:ilvl w:val="0"/>
                <w:numId w:val="23"/>
              </w:numPr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فما الّذي طلبَ إليها أنْ تعملَ؟</w:t>
            </w:r>
          </w:p>
          <w:p w:rsidR="003D3E78" w:rsidRPr="00484890" w:rsidRDefault="003D3E78" w:rsidP="003D3E78">
            <w:pPr>
              <w:ind w:left="2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الّذي طلَبَ إلى الغدد اللُّعابيّةِ أنْ تعمَلَ إنّما هو الأعصابُ الْمُنتشِرةُ في الفمِ</w:t>
            </w:r>
          </w:p>
          <w:p w:rsidR="003D3E78" w:rsidRPr="00484890" w:rsidRDefault="003D3E78" w:rsidP="003D3E78">
            <w:pPr>
              <w:numPr>
                <w:ilvl w:val="0"/>
                <w:numId w:val="23"/>
              </w:numPr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بيّنْ كيفَ يحدُثُ هذا؟  </w:t>
            </w:r>
          </w:p>
          <w:p w:rsidR="003D3E78" w:rsidRPr="00484890" w:rsidRDefault="003D3E78" w:rsidP="003D3E78">
            <w:pPr>
              <w:ind w:left="18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مسَّ الطّعامُ هذه الأعصابَ فقامَتْ بواجبِها، فأخبرَتِ الغُددَ اللُّعابيّةَ أنَّ الوقتَ حانَ للعمَلِ، فقامتْ تعْمَلُ على الفورِ.</w:t>
            </w:r>
          </w:p>
          <w:p w:rsidR="003D3E78" w:rsidRDefault="003D3E78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6 – ماذا قصدَ الكاتبُ بقولِهِ:"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أنّنا نعيشُ في أجسامِنا غُرباءَ عنها"؟</w:t>
            </w:r>
          </w:p>
          <w:p w:rsidR="00F4447B" w:rsidRPr="00484890" w:rsidRDefault="00F4447B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أي لا ندري عن كثير من العمليّات التي تحدث داخل أجسامنا كالهضم مثلا.</w:t>
            </w:r>
          </w:p>
          <w:p w:rsidR="003D3E78" w:rsidRPr="00484890" w:rsidRDefault="003D3E78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7 – لا يمكنُ أنْ نفهمَ خلْقَ جسمِ الإنسانِ:</w:t>
            </w:r>
          </w:p>
          <w:p w:rsidR="003D3E78" w:rsidRPr="00484890" w:rsidRDefault="003D3E78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 xml:space="preserve">           أ – هاتِ أمثلةً على العمليّاتِ التي تحدثُ في جسمِنا ولا ندركُها؟</w:t>
            </w:r>
          </w:p>
          <w:p w:rsidR="003D3E78" w:rsidRPr="00484890" w:rsidRDefault="00F4447B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           ال</w:t>
            </w: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هضْمٍ، و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ال</w:t>
            </w: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دورة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الدموية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.</w:t>
            </w:r>
          </w:p>
          <w:p w:rsidR="003D3E78" w:rsidRPr="00484890" w:rsidRDefault="003D3E78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      ب - ماذا طلبَ إلينا الكاتبُ أنْ نفعلَ حينَ نعجِزُ عنْ إدراكها؟</w:t>
            </w:r>
          </w:p>
          <w:p w:rsidR="003D3E78" w:rsidRPr="00484890" w:rsidRDefault="003D3E78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فلْنقِفْ بهِ عندَ الوصفِ، ولا تقُلْ بعدَ ذلكَ شيئًا.</w:t>
            </w:r>
          </w:p>
          <w:p w:rsidR="003D3E78" w:rsidRPr="00484890" w:rsidRDefault="003D3E78" w:rsidP="003D3E78">
            <w:pPr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8- ماذا تتخيّلُ كانَ سيحدثُ لوْ أنَّ عمليّةَ الهضمِ كانتْ بإرادةِ الإنسانِ كأنْ يرفعَ يدَهُ؟ تترك الإجابة للطالب </w:t>
            </w:r>
          </w:p>
          <w:p w:rsidR="003D3E78" w:rsidRPr="00484890" w:rsidRDefault="003D3E78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9- ما الدُّروسُ المستفادةُ منَ النّصِّ؟</w:t>
            </w:r>
          </w:p>
          <w:p w:rsidR="003D3E78" w:rsidRPr="00484890" w:rsidRDefault="003D3E78" w:rsidP="003D3E7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التفكّر في عظمة الله الخالق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F4447B" w:rsidRDefault="00F4447B" w:rsidP="003D3E78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484890" w:rsidRDefault="00E055C0" w:rsidP="003D3E78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التَّذَوُّقُ الأَدَبِيُّ</w:t>
            </w:r>
            <w:r w:rsidR="003F72F8"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3D3E78" w:rsidRPr="00484890" w:rsidRDefault="003D3E78" w:rsidP="003D3E78">
            <w:pPr>
              <w:numPr>
                <w:ilvl w:val="0"/>
                <w:numId w:val="24"/>
              </w:numPr>
              <w:spacing w:after="2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وضِّحِ الصُّورَ الفنيّةَ في الجُملِ الآتيةِ: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أ -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إنَّ جسمَهُ خرجَ مِنْ زِمامِهِ.</w:t>
            </w:r>
          </w:p>
          <w:p w:rsidR="003D3E78" w:rsidRPr="00484890" w:rsidRDefault="00F4447B" w:rsidP="003D3E78">
            <w:pPr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          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شبه الجسم بشخص تمرّد 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ولم يسطر عليه.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 - إنّ الجسمَ يرفضُ تدخُّلَ الإنسانِ.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شبه الجسم بشخص يرفض أن يتدخّل فيه الإنسان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جـ -فأخبرَتِ الأعصابُ الغُددَ اللُعابيّةَ أنَّ الوقتَ حانَ للعمَلِ.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شبه الغدد اللعابيّة بشخص يردّ على الاعصاب ويعمل عندما يطلب منه ذلك  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د- هذا الخلْقُ عَصيٌّ على الفهْمِ.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شبه الخلق بشيء يصعب على أحد فهمه 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2 – صوّرَ الكاتبُ جسمَنا بالمنزلِ الّذي نسكنُهُ. وضّحْ هذا.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بناهُ غيرُنا وسكنّاهُ.</w:t>
            </w:r>
          </w:p>
          <w:p w:rsidR="003D3E78" w:rsidRPr="00484890" w:rsidRDefault="008C4E84" w:rsidP="008C4E84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3- </w:t>
            </w:r>
            <w:r w:rsidR="003D3E78"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اقترحْ عنوانًا آخرَ مناسبًا للنّصِّ. تترك الإجابة للطالب</w:t>
            </w:r>
          </w:p>
          <w:p w:rsidR="003D3E78" w:rsidRPr="00484890" w:rsidRDefault="003D3E78" w:rsidP="003D3E78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484890" w:rsidRDefault="00C06D47" w:rsidP="003D3E78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lastRenderedPageBreak/>
              <w:t>قضايا لغوية</w:t>
            </w:r>
            <w:r w:rsidR="00D723FF" w:rsidRPr="00484890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3D3E78" w:rsidRPr="00484890" w:rsidRDefault="003D3E78" w:rsidP="003D3E78">
            <w:pPr>
              <w:numPr>
                <w:ilvl w:val="0"/>
                <w:numId w:val="25"/>
              </w:numPr>
              <w:spacing w:after="20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اقرأِ الفِقرةَ الآتيةَ، ثمَّ أجبْ عمّا بعدَها: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"والّذي نُريدُ أنْ نُؤكِّدَهُ أنّنا نعيشُ في أجسامِنا غُرباءَ عنها. إنَّ جسمَنا كالْمَنزِلِ الّذي نسكنُهُ، بناهُ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غيرُنا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وسكنّاهُ. وفوقَ ذلكَ نحنُ سكنّاهُ ولسنا ندري و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لا نُدرِكُ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ممّا يجري في داخلِهِ شيئًا، لا في هضْمٍ، ولا دورةِ دمٍ، ولا تَنفُّسٍ.هذا الخلْقُ عَصيٌّ على الفهْمِ، فلْنقِفْ بهِ عندَ الوصفِ، و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لا تقُلْ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بعدَ ذلكَ شيئًا".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أ -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استخرجْ منَ الفِقرةِ: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ضميرًا منفصلًا: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نحنُ          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 جمعَ تكسيرٍ:</w:t>
            </w:r>
            <w:r w:rsidR="00F4447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أجسام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، غرباء، 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  ظرفَ مكانٍ: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عندَ           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  فعلًا مضارعًا منصوبًا: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نُؤكِّدَهُ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ب – أعربْ ما تحتَهُ خطٌّ إعرابًا تامًّا.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غيرُنا: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u w:val="single"/>
                <w:rtl/>
                <w:lang w:bidi="ar-JO"/>
              </w:rPr>
              <w:t xml:space="preserve"> </w:t>
            </w:r>
            <w:r w:rsidR="00F4447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فاعل مرفوع 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وعلامة رفعه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الضمة والنا في محل جر بالإضافة .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لا نُدرِكُ: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u w:val="single"/>
                <w:rtl/>
                <w:lang w:bidi="ar-JO"/>
              </w:rPr>
              <w:t xml:space="preserve"> لا:</w:t>
            </w:r>
            <w:r w:rsidR="00F4447B" w:rsidRP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="00F4447B" w:rsidRPr="00F4447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حرف</w:t>
            </w:r>
            <w:r w:rsidR="00F4447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نفي. 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ندرك: </w:t>
            </w:r>
            <w:r w:rsidR="00F4447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فعل مضارع مرفوع 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وعلامة رفعه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الضمة .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لا تقُلْ: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u w:val="single"/>
                <w:rtl/>
                <w:lang w:bidi="ar-JO"/>
              </w:rPr>
              <w:t xml:space="preserve"> لا:</w:t>
            </w:r>
            <w:r w:rsidR="00F4447B" w:rsidRP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حرف نهي وجزم .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تقل:</w:t>
            </w:r>
            <w:r w:rsidR="00F4447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فعل مضارع مجزوم 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وعلامة جزمه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السكون </w:t>
            </w:r>
          </w:p>
          <w:p w:rsidR="003D3E78" w:rsidRPr="00484890" w:rsidRDefault="003D3E78" w:rsidP="003D3E78">
            <w:pPr>
              <w:numPr>
                <w:ilvl w:val="0"/>
                <w:numId w:val="25"/>
              </w:numPr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هاتِ ماضيَ الأفعالِ المضارعةِ الآتيةِ:</w:t>
            </w:r>
          </w:p>
          <w:p w:rsidR="003D3E78" w:rsidRPr="00484890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</w:pP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يُجري: أجرى      يُدرِك:أدرك        تَدري: درى    ترى:</w:t>
            </w:r>
            <w:r w:rsidR="00F4447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Pr="0048489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 xml:space="preserve">رأى </w:t>
            </w:r>
          </w:p>
          <w:p w:rsidR="003D3E78" w:rsidRPr="00F4447B" w:rsidRDefault="003D3E78" w:rsidP="003D3E78">
            <w:pPr>
              <w:numPr>
                <w:ilvl w:val="0"/>
                <w:numId w:val="25"/>
              </w:numPr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F4447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أسند فعلَ الأمرِ (ابدأ) إلى ضمائرِ المخاطَبِ مراعيًا كتابةَ الهمزةِ كتابةً صحيحةً في الفعلِ عندَ الإسنادِ.</w:t>
            </w:r>
          </w:p>
          <w:p w:rsidR="003D3E78" w:rsidRPr="00F4447B" w:rsidRDefault="003D3E78" w:rsidP="003D3E78">
            <w:pPr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F4447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ابدأ </w:t>
            </w:r>
            <w:r w:rsidR="00F4447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،ابدئي ، ابدأا ، ابدؤوا ، ابدأن</w:t>
            </w:r>
            <w:r w:rsidR="00F4447B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.</w:t>
            </w:r>
          </w:p>
          <w:p w:rsidR="00B527DA" w:rsidRPr="00484890" w:rsidRDefault="00F4447B" w:rsidP="007E3165">
            <w:pPr>
              <w:ind w:right="99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ا</w:t>
            </w:r>
            <w:r w:rsidR="007E3165" w:rsidRPr="00484890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لكتابة:</w:t>
            </w:r>
          </w:p>
          <w:p w:rsidR="00E055C0" w:rsidRPr="00484890" w:rsidRDefault="00F4447B" w:rsidP="00F4447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تترك لتقدير المعلم</w:t>
            </w:r>
          </w:p>
          <w:p w:rsidR="00E055C0" w:rsidRPr="00484890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E055C0" w:rsidRPr="00484890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</w:tbl>
    <w:p w:rsidR="00C31FEB" w:rsidRPr="00484890" w:rsidRDefault="00C31FEB">
      <w:pPr>
        <w:rPr>
          <w:rFonts w:ascii="Simplified Arabic" w:hAnsi="Simplified Arabic" w:cs="Simplified Arabic"/>
          <w:sz w:val="30"/>
          <w:szCs w:val="30"/>
        </w:rPr>
      </w:pPr>
      <w:bookmarkStart w:id="0" w:name="_GoBack"/>
      <w:bookmarkEnd w:id="0"/>
    </w:p>
    <w:sectPr w:rsidR="00C31FEB" w:rsidRPr="00484890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D65"/>
    <w:multiLevelType w:val="hybridMultilevel"/>
    <w:tmpl w:val="5766437C"/>
    <w:lvl w:ilvl="0" w:tplc="30CC4A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214A3"/>
    <w:multiLevelType w:val="hybridMultilevel"/>
    <w:tmpl w:val="93AA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AB5216"/>
    <w:multiLevelType w:val="hybridMultilevel"/>
    <w:tmpl w:val="4A10DFEC"/>
    <w:lvl w:ilvl="0" w:tplc="39584AD6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892F77"/>
    <w:multiLevelType w:val="hybridMultilevel"/>
    <w:tmpl w:val="DD326896"/>
    <w:lvl w:ilvl="0" w:tplc="03148D9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50FCF"/>
    <w:multiLevelType w:val="hybridMultilevel"/>
    <w:tmpl w:val="75DA8CC4"/>
    <w:lvl w:ilvl="0" w:tplc="D80A90CA">
      <w:start w:val="1"/>
      <w:numFmt w:val="decimal"/>
      <w:lvlText w:val="%1.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73618"/>
    <w:multiLevelType w:val="hybridMultilevel"/>
    <w:tmpl w:val="0340196E"/>
    <w:lvl w:ilvl="0" w:tplc="6430DCAA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</w:num>
  <w:num w:numId="22">
    <w:abstractNumId w:val="0"/>
  </w:num>
  <w:num w:numId="23">
    <w:abstractNumId w:val="12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435C0"/>
    <w:rsid w:val="00062271"/>
    <w:rsid w:val="000A713C"/>
    <w:rsid w:val="000D00C1"/>
    <w:rsid w:val="001227E4"/>
    <w:rsid w:val="00127952"/>
    <w:rsid w:val="001542DB"/>
    <w:rsid w:val="0017694F"/>
    <w:rsid w:val="00226869"/>
    <w:rsid w:val="00237B1D"/>
    <w:rsid w:val="002A4CFB"/>
    <w:rsid w:val="002B5042"/>
    <w:rsid w:val="0034153C"/>
    <w:rsid w:val="0035063E"/>
    <w:rsid w:val="003A732E"/>
    <w:rsid w:val="003C3080"/>
    <w:rsid w:val="003D16B9"/>
    <w:rsid w:val="003D3E78"/>
    <w:rsid w:val="003D4BB6"/>
    <w:rsid w:val="003F72F8"/>
    <w:rsid w:val="00411D50"/>
    <w:rsid w:val="00484890"/>
    <w:rsid w:val="004A5054"/>
    <w:rsid w:val="0051081A"/>
    <w:rsid w:val="00552940"/>
    <w:rsid w:val="0068016E"/>
    <w:rsid w:val="006A7D88"/>
    <w:rsid w:val="00727894"/>
    <w:rsid w:val="00787535"/>
    <w:rsid w:val="0079785F"/>
    <w:rsid w:val="007B6622"/>
    <w:rsid w:val="007D04F5"/>
    <w:rsid w:val="007E3165"/>
    <w:rsid w:val="008030C5"/>
    <w:rsid w:val="00826FF1"/>
    <w:rsid w:val="008C4E84"/>
    <w:rsid w:val="008D1B55"/>
    <w:rsid w:val="00920824"/>
    <w:rsid w:val="00922057"/>
    <w:rsid w:val="00A948FA"/>
    <w:rsid w:val="00AF532C"/>
    <w:rsid w:val="00B47912"/>
    <w:rsid w:val="00B527DA"/>
    <w:rsid w:val="00BC0369"/>
    <w:rsid w:val="00C06D47"/>
    <w:rsid w:val="00C31FEB"/>
    <w:rsid w:val="00C61B40"/>
    <w:rsid w:val="00CB01CB"/>
    <w:rsid w:val="00D01C3F"/>
    <w:rsid w:val="00D44871"/>
    <w:rsid w:val="00D723FF"/>
    <w:rsid w:val="00DA1D31"/>
    <w:rsid w:val="00DC348A"/>
    <w:rsid w:val="00DD0ADE"/>
    <w:rsid w:val="00E055C0"/>
    <w:rsid w:val="00E071DC"/>
    <w:rsid w:val="00EB1EB4"/>
    <w:rsid w:val="00ED311D"/>
    <w:rsid w:val="00F25803"/>
    <w:rsid w:val="00F4447B"/>
    <w:rsid w:val="00F75A92"/>
    <w:rsid w:val="00F80F27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25</cp:revision>
  <dcterms:created xsi:type="dcterms:W3CDTF">2015-07-29T05:52:00Z</dcterms:created>
  <dcterms:modified xsi:type="dcterms:W3CDTF">2017-01-29T18:59:00Z</dcterms:modified>
</cp:coreProperties>
</file>